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0497A" w14:textId="40A06BE5" w:rsidR="00AD53B2" w:rsidRPr="00B33104" w:rsidRDefault="00D9702F" w:rsidP="00D9702F">
      <w:pPr>
        <w:jc w:val="center"/>
        <w:rPr>
          <w:b/>
          <w:bCs/>
        </w:rPr>
      </w:pPr>
      <w:r w:rsidRPr="00B33104">
        <w:rPr>
          <w:b/>
          <w:bCs/>
        </w:rPr>
        <w:t xml:space="preserve">The Corporation of Newham Sixth Form College </w:t>
      </w:r>
    </w:p>
    <w:p w14:paraId="655805FB" w14:textId="4EA0BD71" w:rsidR="00D9702F" w:rsidRPr="00B33104" w:rsidRDefault="00D9702F" w:rsidP="00D9702F">
      <w:pPr>
        <w:jc w:val="center"/>
        <w:rPr>
          <w:b/>
          <w:bCs/>
        </w:rPr>
      </w:pPr>
      <w:r w:rsidRPr="00B33104">
        <w:rPr>
          <w:b/>
          <w:bCs/>
        </w:rPr>
        <w:t xml:space="preserve">Audit &amp; </w:t>
      </w:r>
      <w:r w:rsidR="0006024A">
        <w:rPr>
          <w:b/>
          <w:bCs/>
        </w:rPr>
        <w:t>Risk</w:t>
      </w:r>
      <w:r w:rsidRPr="00B33104">
        <w:rPr>
          <w:b/>
          <w:bCs/>
        </w:rPr>
        <w:t xml:space="preserve"> Committee </w:t>
      </w:r>
    </w:p>
    <w:p w14:paraId="2083C52D" w14:textId="2684414D" w:rsidR="00D9702F" w:rsidRPr="00B33104" w:rsidRDefault="00D9702F" w:rsidP="00D9702F">
      <w:pPr>
        <w:jc w:val="center"/>
        <w:rPr>
          <w:b/>
          <w:bCs/>
        </w:rPr>
      </w:pPr>
      <w:r w:rsidRPr="00B33104">
        <w:rPr>
          <w:b/>
          <w:bCs/>
        </w:rPr>
        <w:t xml:space="preserve">Minutes of the Meeting held on </w:t>
      </w:r>
      <w:r w:rsidR="0006024A">
        <w:rPr>
          <w:b/>
          <w:bCs/>
        </w:rPr>
        <w:t>26 February</w:t>
      </w:r>
      <w:r w:rsidRPr="00B33104">
        <w:rPr>
          <w:b/>
          <w:bCs/>
        </w:rPr>
        <w:t xml:space="preserve"> 20</w:t>
      </w:r>
      <w:r w:rsidR="0006024A">
        <w:rPr>
          <w:b/>
          <w:bCs/>
        </w:rPr>
        <w:t>20</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06024A">
        <w:tc>
          <w:tcPr>
            <w:tcW w:w="2263" w:type="dxa"/>
          </w:tcPr>
          <w:p w14:paraId="3A2397E0" w14:textId="6E9681D8" w:rsidR="00D9702F" w:rsidRDefault="00D9702F" w:rsidP="00D9702F">
            <w:r>
              <w:t>Jay Nair (Chair)</w:t>
            </w:r>
          </w:p>
        </w:tc>
        <w:tc>
          <w:tcPr>
            <w:tcW w:w="3459" w:type="dxa"/>
          </w:tcPr>
          <w:p w14:paraId="02863DC0" w14:textId="7AFDE09A" w:rsidR="00D9702F" w:rsidRDefault="00D9702F" w:rsidP="00D9702F">
            <w:r>
              <w:t xml:space="preserve">Independent Member </w:t>
            </w:r>
          </w:p>
        </w:tc>
        <w:tc>
          <w:tcPr>
            <w:tcW w:w="3402" w:type="dxa"/>
          </w:tcPr>
          <w:p w14:paraId="72FBAC43" w14:textId="1AA1177F" w:rsidR="00D9702F" w:rsidRDefault="00D9702F" w:rsidP="00D9702F">
            <w:r>
              <w:t xml:space="preserve">Present </w:t>
            </w:r>
          </w:p>
        </w:tc>
      </w:tr>
      <w:tr w:rsidR="00D9702F" w14:paraId="7637409D" w14:textId="77777777" w:rsidTr="0006024A">
        <w:tc>
          <w:tcPr>
            <w:tcW w:w="2263" w:type="dxa"/>
          </w:tcPr>
          <w:p w14:paraId="484D42D7" w14:textId="5C3DAB4F" w:rsidR="00D9702F" w:rsidRDefault="0030552B" w:rsidP="00D9702F">
            <w:r>
              <w:t>Sohidul Hoque</w:t>
            </w:r>
          </w:p>
        </w:tc>
        <w:tc>
          <w:tcPr>
            <w:tcW w:w="3459" w:type="dxa"/>
          </w:tcPr>
          <w:p w14:paraId="570A0A12" w14:textId="41EF0F65" w:rsidR="00D9702F" w:rsidRDefault="00D9702F" w:rsidP="00D9702F">
            <w:r>
              <w:t xml:space="preserve">Independent Member </w:t>
            </w:r>
          </w:p>
        </w:tc>
        <w:tc>
          <w:tcPr>
            <w:tcW w:w="3402" w:type="dxa"/>
          </w:tcPr>
          <w:p w14:paraId="373137D2" w14:textId="42EAFB78" w:rsidR="00D9702F" w:rsidRDefault="0006024A" w:rsidP="00D9702F">
            <w:r>
              <w:t>Present</w:t>
            </w:r>
            <w:r w:rsidR="00D9702F">
              <w:t xml:space="preserve"> </w:t>
            </w:r>
          </w:p>
        </w:tc>
      </w:tr>
      <w:tr w:rsidR="00D9702F" w14:paraId="4B7C78E8" w14:textId="77777777" w:rsidTr="0006024A">
        <w:tc>
          <w:tcPr>
            <w:tcW w:w="2263" w:type="dxa"/>
          </w:tcPr>
          <w:p w14:paraId="40B6B242" w14:textId="031F090C" w:rsidR="00D9702F" w:rsidRDefault="00D9702F" w:rsidP="00D9702F">
            <w:r>
              <w:t xml:space="preserve">Daniela Jung </w:t>
            </w:r>
          </w:p>
        </w:tc>
        <w:tc>
          <w:tcPr>
            <w:tcW w:w="3459" w:type="dxa"/>
          </w:tcPr>
          <w:p w14:paraId="3BE1651E" w14:textId="5D4FF3CB" w:rsidR="00D9702F" w:rsidRDefault="00D9702F" w:rsidP="00D9702F">
            <w:r>
              <w:t xml:space="preserve">Co-opted Member </w:t>
            </w:r>
          </w:p>
        </w:tc>
        <w:tc>
          <w:tcPr>
            <w:tcW w:w="3402" w:type="dxa"/>
          </w:tcPr>
          <w:p w14:paraId="50F11341" w14:textId="2F90AFFE" w:rsidR="00D9702F" w:rsidRDefault="0006024A" w:rsidP="00D9702F">
            <w:r>
              <w:t xml:space="preserve">Present </w:t>
            </w:r>
            <w:r w:rsidR="0030552B">
              <w:t xml:space="preserve"> </w:t>
            </w:r>
            <w:r w:rsidR="00D9702F">
              <w:t xml:space="preserve"> </w:t>
            </w:r>
          </w:p>
        </w:tc>
      </w:tr>
      <w:tr w:rsidR="00D9702F" w14:paraId="55DA018F" w14:textId="77777777" w:rsidTr="0006024A">
        <w:tc>
          <w:tcPr>
            <w:tcW w:w="2263" w:type="dxa"/>
          </w:tcPr>
          <w:p w14:paraId="01374363" w14:textId="1C4BF831" w:rsidR="00D9702F" w:rsidRDefault="00D9702F" w:rsidP="00D9702F">
            <w:r>
              <w:t xml:space="preserve">Julianne Marriott </w:t>
            </w:r>
          </w:p>
        </w:tc>
        <w:tc>
          <w:tcPr>
            <w:tcW w:w="3459" w:type="dxa"/>
          </w:tcPr>
          <w:p w14:paraId="4020DE0B" w14:textId="1AFDF49E" w:rsidR="00D9702F" w:rsidRDefault="00D9702F" w:rsidP="00D9702F">
            <w:r>
              <w:t xml:space="preserve">Independent Member </w:t>
            </w:r>
          </w:p>
        </w:tc>
        <w:tc>
          <w:tcPr>
            <w:tcW w:w="3402" w:type="dxa"/>
          </w:tcPr>
          <w:p w14:paraId="47F324DD" w14:textId="08043ECF" w:rsidR="00D9702F" w:rsidRDefault="00D9702F" w:rsidP="00D9702F">
            <w:r>
              <w:t>Present</w:t>
            </w:r>
          </w:p>
        </w:tc>
      </w:tr>
      <w:tr w:rsidR="00D9702F" w14:paraId="5FA275CB" w14:textId="77777777" w:rsidTr="0006024A">
        <w:tc>
          <w:tcPr>
            <w:tcW w:w="2263" w:type="dxa"/>
          </w:tcPr>
          <w:p w14:paraId="277AAB89" w14:textId="4A65AFD3" w:rsidR="00D9702F" w:rsidRDefault="00D9702F" w:rsidP="00D9702F">
            <w:r>
              <w:t>Martin Oakeshott</w:t>
            </w:r>
          </w:p>
        </w:tc>
        <w:tc>
          <w:tcPr>
            <w:tcW w:w="3459" w:type="dxa"/>
          </w:tcPr>
          <w:p w14:paraId="28135F6B" w14:textId="645C330E" w:rsidR="00D9702F" w:rsidRDefault="00D9702F" w:rsidP="00D9702F">
            <w:r>
              <w:t xml:space="preserve">Independent Member </w:t>
            </w:r>
          </w:p>
        </w:tc>
        <w:tc>
          <w:tcPr>
            <w:tcW w:w="3402" w:type="dxa"/>
          </w:tcPr>
          <w:p w14:paraId="0A404BA4" w14:textId="69CFADD3" w:rsidR="00D9702F" w:rsidRDefault="00D9702F" w:rsidP="00D9702F">
            <w:r>
              <w:t xml:space="preserve">Present </w:t>
            </w:r>
          </w:p>
        </w:tc>
      </w:tr>
    </w:tbl>
    <w:p w14:paraId="62FBB627" w14:textId="5757712A" w:rsidR="00D9702F" w:rsidRDefault="00D9702F" w:rsidP="00D9702F"/>
    <w:p w14:paraId="56822202" w14:textId="7AF4CAC3" w:rsidR="00D9702F" w:rsidRPr="00B33104" w:rsidRDefault="00D9702F" w:rsidP="00D9702F">
      <w:pPr>
        <w:rPr>
          <w:b/>
          <w:bCs/>
        </w:rPr>
      </w:pPr>
      <w:r w:rsidRPr="00B33104">
        <w:rPr>
          <w:b/>
          <w:bCs/>
        </w:rPr>
        <w:t xml:space="preserve">Non-Members invited to attend   </w:t>
      </w:r>
    </w:p>
    <w:tbl>
      <w:tblPr>
        <w:tblStyle w:val="TableGrid"/>
        <w:tblW w:w="9124" w:type="dxa"/>
        <w:tblLayout w:type="fixed"/>
        <w:tblLook w:val="04A0" w:firstRow="1" w:lastRow="0" w:firstColumn="1" w:lastColumn="0" w:noHBand="0" w:noVBand="1"/>
      </w:tblPr>
      <w:tblGrid>
        <w:gridCol w:w="2263"/>
        <w:gridCol w:w="3459"/>
        <w:gridCol w:w="3402"/>
      </w:tblGrid>
      <w:tr w:rsidR="00195CFA" w14:paraId="7C2A0B3C" w14:textId="77777777" w:rsidTr="0030552B">
        <w:tc>
          <w:tcPr>
            <w:tcW w:w="2263" w:type="dxa"/>
          </w:tcPr>
          <w:p w14:paraId="3E5DEABD" w14:textId="4580A9F2" w:rsidR="00195CFA" w:rsidRDefault="0006024A" w:rsidP="000C7B5D">
            <w:r>
              <w:t>Adrian Cott</w:t>
            </w:r>
            <w:r w:rsidR="000D19D1">
              <w:t>rell</w:t>
            </w:r>
          </w:p>
        </w:tc>
        <w:tc>
          <w:tcPr>
            <w:tcW w:w="3459" w:type="dxa"/>
          </w:tcPr>
          <w:p w14:paraId="34031780" w14:textId="39C41135" w:rsidR="00195CFA" w:rsidRDefault="0006024A" w:rsidP="000C7B5D">
            <w:r>
              <w:t xml:space="preserve">Interim Director of Finance &amp; Resources </w:t>
            </w:r>
          </w:p>
        </w:tc>
        <w:tc>
          <w:tcPr>
            <w:tcW w:w="3402" w:type="dxa"/>
          </w:tcPr>
          <w:p w14:paraId="75A954E0" w14:textId="64C80F50" w:rsidR="00195CFA" w:rsidRDefault="00195CFA" w:rsidP="000C7B5D">
            <w:r>
              <w:t xml:space="preserve">Present </w:t>
            </w:r>
          </w:p>
        </w:tc>
      </w:tr>
      <w:tr w:rsidR="00D9702F" w14:paraId="1399B53A" w14:textId="77777777" w:rsidTr="0030552B">
        <w:tc>
          <w:tcPr>
            <w:tcW w:w="2263" w:type="dxa"/>
          </w:tcPr>
          <w:p w14:paraId="299D530B" w14:textId="11F0683D" w:rsidR="00D9702F" w:rsidRDefault="00D9702F" w:rsidP="000C7B5D">
            <w:r>
              <w:t>Mandeep Gill</w:t>
            </w:r>
          </w:p>
        </w:tc>
        <w:tc>
          <w:tcPr>
            <w:tcW w:w="3459" w:type="dxa"/>
          </w:tcPr>
          <w:p w14:paraId="138785B8" w14:textId="2902151D" w:rsidR="00D9702F" w:rsidRDefault="00D9702F" w:rsidP="000C7B5D">
            <w:r>
              <w:t xml:space="preserve">Principal &amp; Chief Executive </w:t>
            </w:r>
          </w:p>
        </w:tc>
        <w:tc>
          <w:tcPr>
            <w:tcW w:w="3402" w:type="dxa"/>
          </w:tcPr>
          <w:p w14:paraId="5121AA93" w14:textId="0FDFAE26" w:rsidR="00D9702F" w:rsidRDefault="0030552B" w:rsidP="000C7B5D">
            <w:r>
              <w:t xml:space="preserve">Present </w:t>
            </w:r>
            <w:r w:rsidR="00D9702F">
              <w:t xml:space="preserve"> </w:t>
            </w:r>
          </w:p>
        </w:tc>
      </w:tr>
      <w:tr w:rsidR="00D9702F" w14:paraId="7EFA6EDF" w14:textId="77777777" w:rsidTr="0030552B">
        <w:tc>
          <w:tcPr>
            <w:tcW w:w="2263" w:type="dxa"/>
          </w:tcPr>
          <w:p w14:paraId="0ACA3429" w14:textId="1362A2AF" w:rsidR="00D9702F" w:rsidRDefault="00195CFA" w:rsidP="000C7B5D">
            <w:r>
              <w:t>Robin Jones</w:t>
            </w:r>
          </w:p>
        </w:tc>
        <w:tc>
          <w:tcPr>
            <w:tcW w:w="3459" w:type="dxa"/>
          </w:tcPr>
          <w:p w14:paraId="0A3FC451" w14:textId="30CA9771" w:rsidR="00D9702F" w:rsidRDefault="00195CFA" w:rsidP="000C7B5D">
            <w:r>
              <w:t xml:space="preserve">Clerk to the Corporation </w:t>
            </w:r>
          </w:p>
        </w:tc>
        <w:tc>
          <w:tcPr>
            <w:tcW w:w="3402" w:type="dxa"/>
          </w:tcPr>
          <w:p w14:paraId="4B5B0C7A" w14:textId="3AB98CA4" w:rsidR="00D9702F" w:rsidRDefault="00195CFA" w:rsidP="000C7B5D">
            <w:r>
              <w:t xml:space="preserve">Present </w:t>
            </w:r>
            <w:r w:rsidR="00D9702F">
              <w:t xml:space="preserve"> </w:t>
            </w:r>
          </w:p>
        </w:tc>
      </w:tr>
    </w:tbl>
    <w:p w14:paraId="28A593D4" w14:textId="77777777" w:rsidR="00D9702F" w:rsidRDefault="00D9702F" w:rsidP="00D9702F"/>
    <w:p w14:paraId="509D44FA" w14:textId="6AB0A18F" w:rsidR="00D9702F" w:rsidRPr="00D87DF6" w:rsidRDefault="00195CFA" w:rsidP="00195CFA">
      <w:pPr>
        <w:rPr>
          <w:b/>
          <w:bCs/>
        </w:rPr>
      </w:pPr>
      <w:r w:rsidRPr="00D87DF6">
        <w:rPr>
          <w:b/>
          <w:bCs/>
        </w:rPr>
        <w:t>1</w:t>
      </w:r>
      <w:r w:rsidRPr="00D87DF6">
        <w:rPr>
          <w:b/>
          <w:bCs/>
        </w:rPr>
        <w:tab/>
        <w:t xml:space="preserve">APOLOGIES FOR ABSENCE </w:t>
      </w:r>
    </w:p>
    <w:p w14:paraId="1532D666" w14:textId="3F2D6E90" w:rsidR="00195CFA" w:rsidRDefault="00195CFA" w:rsidP="00195CFA">
      <w:pPr>
        <w:ind w:left="737"/>
      </w:pPr>
      <w:r>
        <w:t xml:space="preserve">The Committee noted </w:t>
      </w:r>
      <w:r w:rsidR="0006024A">
        <w:t xml:space="preserve">that all Members were present on this </w:t>
      </w:r>
      <w:r w:rsidR="002811AB">
        <w:t>occasion</w:t>
      </w:r>
      <w:r>
        <w:t>.</w:t>
      </w:r>
    </w:p>
    <w:p w14:paraId="5CC506FB" w14:textId="2B3A119B" w:rsidR="00D87DF6" w:rsidRPr="00D87DF6" w:rsidRDefault="00D87DF6" w:rsidP="00D87DF6">
      <w:pPr>
        <w:rPr>
          <w:b/>
          <w:bCs/>
        </w:rPr>
      </w:pPr>
      <w:r w:rsidRPr="00D87DF6">
        <w:rPr>
          <w:b/>
          <w:bCs/>
        </w:rPr>
        <w:t>2</w:t>
      </w:r>
      <w:r w:rsidRPr="00D87DF6">
        <w:rPr>
          <w:b/>
          <w:bCs/>
        </w:rPr>
        <w:tab/>
        <w:t xml:space="preserve">DECLARATION OF INTERESTS </w:t>
      </w:r>
    </w:p>
    <w:p w14:paraId="448DB66A" w14:textId="42010711" w:rsidR="00D87DF6" w:rsidRDefault="00D87DF6" w:rsidP="00195CFA">
      <w:pPr>
        <w:ind w:left="737"/>
      </w:pPr>
      <w:r>
        <w:t xml:space="preserve">The Members and others present confirmed that there were no declarations of interest to be recorded on this occasion. </w:t>
      </w:r>
    </w:p>
    <w:p w14:paraId="10AFD3EB" w14:textId="44761AE4" w:rsidR="00D87DF6" w:rsidRPr="00D87DF6" w:rsidRDefault="0006024A" w:rsidP="00E52E60">
      <w:pPr>
        <w:ind w:left="720" w:hanging="720"/>
        <w:rPr>
          <w:b/>
          <w:bCs/>
        </w:rPr>
      </w:pPr>
      <w:r>
        <w:rPr>
          <w:b/>
          <w:bCs/>
        </w:rPr>
        <w:t>3</w:t>
      </w:r>
      <w:r w:rsidR="000C7B5D" w:rsidRPr="000C7B5D">
        <w:rPr>
          <w:b/>
          <w:bCs/>
        </w:rPr>
        <w:tab/>
      </w:r>
      <w:r w:rsidR="00D87DF6" w:rsidRPr="00D87DF6">
        <w:rPr>
          <w:b/>
          <w:bCs/>
        </w:rPr>
        <w:t xml:space="preserve">MINUTES OF THE MEETING OF THE AUDIT &amp; SCRUTINY COMMITTEE HELD ON </w:t>
      </w:r>
      <w:r w:rsidR="00E52E60">
        <w:rPr>
          <w:b/>
          <w:bCs/>
        </w:rPr>
        <w:t>1</w:t>
      </w:r>
      <w:r>
        <w:rPr>
          <w:b/>
          <w:bCs/>
        </w:rPr>
        <w:t>3 NOVEMBER</w:t>
      </w:r>
      <w:r w:rsidR="00E52E60">
        <w:rPr>
          <w:b/>
          <w:bCs/>
        </w:rPr>
        <w:t xml:space="preserve"> </w:t>
      </w:r>
      <w:r w:rsidR="00D87DF6" w:rsidRPr="00D87DF6">
        <w:rPr>
          <w:b/>
          <w:bCs/>
        </w:rPr>
        <w:t xml:space="preserve">2019 </w:t>
      </w:r>
    </w:p>
    <w:p w14:paraId="6E2223A1" w14:textId="1697E1BC" w:rsidR="00D87DF6" w:rsidRDefault="00D87DF6" w:rsidP="00195CFA">
      <w:pPr>
        <w:ind w:left="737"/>
      </w:pPr>
      <w:r>
        <w:t xml:space="preserve">The Minutes of the meeting of the Audit &amp; Scrutiny Committee held on </w:t>
      </w:r>
      <w:r w:rsidR="00E52E60">
        <w:t>1</w:t>
      </w:r>
      <w:r w:rsidR="0006024A">
        <w:t>3 November</w:t>
      </w:r>
      <w:r w:rsidR="00E52E60">
        <w:t xml:space="preserve"> </w:t>
      </w:r>
      <w:r>
        <w:t xml:space="preserve">2019 were agreed to be a correct record and were signed by the Chair. </w:t>
      </w:r>
    </w:p>
    <w:p w14:paraId="18221EA8" w14:textId="2095D3D8" w:rsidR="000413AE" w:rsidRPr="00910F21" w:rsidRDefault="0006024A" w:rsidP="00910F21">
      <w:pPr>
        <w:ind w:left="720" w:hanging="720"/>
        <w:rPr>
          <w:b/>
          <w:bCs/>
        </w:rPr>
      </w:pPr>
      <w:r>
        <w:rPr>
          <w:b/>
          <w:bCs/>
        </w:rPr>
        <w:t>4</w:t>
      </w:r>
      <w:r w:rsidR="000413AE" w:rsidRPr="00910F21">
        <w:rPr>
          <w:b/>
          <w:bCs/>
        </w:rPr>
        <w:tab/>
        <w:t xml:space="preserve">MATTERS ARISING FROM THE MINUTES OF THE MEETING </w:t>
      </w:r>
      <w:r w:rsidR="0076438C" w:rsidRPr="00910F21">
        <w:rPr>
          <w:b/>
          <w:bCs/>
        </w:rPr>
        <w:t xml:space="preserve">OF THE AUDIT &amp; </w:t>
      </w:r>
      <w:r w:rsidR="00910F21" w:rsidRPr="00910F21">
        <w:rPr>
          <w:b/>
          <w:bCs/>
        </w:rPr>
        <w:t xml:space="preserve">SCRUTINY COMMITTEE HELD ON </w:t>
      </w:r>
      <w:r w:rsidR="00E52E60">
        <w:rPr>
          <w:b/>
          <w:bCs/>
        </w:rPr>
        <w:t>1</w:t>
      </w:r>
      <w:r>
        <w:rPr>
          <w:b/>
          <w:bCs/>
        </w:rPr>
        <w:t xml:space="preserve">3 NOVEMBER </w:t>
      </w:r>
      <w:r w:rsidR="00910F21" w:rsidRPr="00910F21">
        <w:rPr>
          <w:b/>
          <w:bCs/>
        </w:rPr>
        <w:t xml:space="preserve">2019 </w:t>
      </w:r>
    </w:p>
    <w:p w14:paraId="28872DA9" w14:textId="77777777" w:rsidR="000D19D1" w:rsidRDefault="00D87DF6" w:rsidP="00635492">
      <w:pPr>
        <w:ind w:left="737"/>
      </w:pPr>
      <w:r>
        <w:t>The Committee</w:t>
      </w:r>
      <w:r w:rsidR="000D19D1">
        <w:t>:</w:t>
      </w:r>
    </w:p>
    <w:p w14:paraId="696621E0" w14:textId="77777777" w:rsidR="000D19D1" w:rsidRDefault="000413AE" w:rsidP="000D19D1">
      <w:pPr>
        <w:pStyle w:val="ListParagraph"/>
        <w:numPr>
          <w:ilvl w:val="0"/>
          <w:numId w:val="18"/>
        </w:numPr>
      </w:pPr>
      <w:r>
        <w:t>reviewed</w:t>
      </w:r>
      <w:r w:rsidR="00D87DF6">
        <w:t xml:space="preserve"> the </w:t>
      </w:r>
      <w:r>
        <w:t xml:space="preserve">actions agreed at the last meeting </w:t>
      </w:r>
      <w:r w:rsidR="000D19D1">
        <w:t>which had been progressed</w:t>
      </w:r>
    </w:p>
    <w:p w14:paraId="39919F31" w14:textId="2E297D21" w:rsidR="00635492" w:rsidRDefault="000D19D1" w:rsidP="000D19D1">
      <w:pPr>
        <w:pStyle w:val="ListParagraph"/>
        <w:numPr>
          <w:ilvl w:val="0"/>
          <w:numId w:val="18"/>
        </w:numPr>
      </w:pPr>
      <w:r>
        <w:t xml:space="preserve">agreed that there were no matters arising from the Minutes of the last meeting which required </w:t>
      </w:r>
      <w:r w:rsidR="00483419">
        <w:t xml:space="preserve">attention at this time. </w:t>
      </w:r>
    </w:p>
    <w:p w14:paraId="423AC150" w14:textId="759BAE6B" w:rsidR="00910F21" w:rsidRPr="00910F21" w:rsidRDefault="0006024A" w:rsidP="00910F21">
      <w:pPr>
        <w:rPr>
          <w:b/>
          <w:bCs/>
        </w:rPr>
      </w:pPr>
      <w:r>
        <w:rPr>
          <w:b/>
          <w:bCs/>
        </w:rPr>
        <w:t>5</w:t>
      </w:r>
      <w:r w:rsidR="00910F21" w:rsidRPr="00910F21">
        <w:rPr>
          <w:b/>
          <w:bCs/>
        </w:rPr>
        <w:tab/>
      </w:r>
      <w:r w:rsidR="00153F1D">
        <w:rPr>
          <w:b/>
          <w:bCs/>
        </w:rPr>
        <w:t xml:space="preserve">INTERNAL AUDIT </w:t>
      </w:r>
      <w:r>
        <w:rPr>
          <w:b/>
          <w:bCs/>
        </w:rPr>
        <w:t xml:space="preserve"> </w:t>
      </w:r>
      <w:r w:rsidR="00910F21" w:rsidRPr="00910F21">
        <w:rPr>
          <w:b/>
          <w:bCs/>
        </w:rPr>
        <w:t xml:space="preserve"> </w:t>
      </w:r>
    </w:p>
    <w:p w14:paraId="06382CE0" w14:textId="77777777" w:rsidR="00153F1D" w:rsidRDefault="00910F21" w:rsidP="00195CFA">
      <w:pPr>
        <w:ind w:left="737"/>
      </w:pPr>
      <w:r>
        <w:t xml:space="preserve">The </w:t>
      </w:r>
      <w:r w:rsidR="00F65EB7">
        <w:t xml:space="preserve">Committee </w:t>
      </w:r>
      <w:r w:rsidR="00153F1D">
        <w:t xml:space="preserve">noted that, although a review had been carried out as part of the revised Internal Audit Plan for 2019/20, the report of the Auditors was not yet available. </w:t>
      </w:r>
    </w:p>
    <w:p w14:paraId="57ADF179" w14:textId="77777777" w:rsidR="00153F1D" w:rsidRDefault="00153F1D" w:rsidP="00195CFA">
      <w:pPr>
        <w:ind w:left="737"/>
      </w:pPr>
      <w:r>
        <w:t>The representative of the Internal Auditors had offered to attend the meeting to provide an update but it was thought that it was a better use of time to wait until the report was available. For this reason it was proposed to have an additional meeting of the Committee and the date of 22 April 2020 had been proposed.</w:t>
      </w:r>
    </w:p>
    <w:p w14:paraId="3A579756" w14:textId="10ADE70B" w:rsidR="0006024A" w:rsidRDefault="00153F1D" w:rsidP="00195CFA">
      <w:pPr>
        <w:ind w:left="737"/>
      </w:pPr>
      <w:r>
        <w:t xml:space="preserve">The Agenda for 22 April 2020 would include a review of the College Register as well as </w:t>
      </w:r>
      <w:r w:rsidR="0037503B">
        <w:t>items relating to past and recent Internal Audit reports.</w:t>
      </w:r>
      <w:r w:rsidR="0006024A">
        <w:t xml:space="preserve"> </w:t>
      </w:r>
    </w:p>
    <w:p w14:paraId="5AF20106" w14:textId="2A3DFFA9" w:rsidR="00153F1D" w:rsidRPr="00910F21" w:rsidRDefault="0037503B" w:rsidP="00153F1D">
      <w:pPr>
        <w:rPr>
          <w:b/>
          <w:bCs/>
        </w:rPr>
      </w:pPr>
      <w:r>
        <w:rPr>
          <w:b/>
          <w:bCs/>
        </w:rPr>
        <w:lastRenderedPageBreak/>
        <w:t>6</w:t>
      </w:r>
      <w:r w:rsidR="00153F1D" w:rsidRPr="00910F21">
        <w:rPr>
          <w:b/>
          <w:bCs/>
        </w:rPr>
        <w:tab/>
      </w:r>
      <w:r w:rsidR="00153F1D">
        <w:rPr>
          <w:b/>
          <w:bCs/>
        </w:rPr>
        <w:t xml:space="preserve">WHISTLEBLOWING POLICY </w:t>
      </w:r>
      <w:r w:rsidR="00153F1D" w:rsidRPr="00910F21">
        <w:rPr>
          <w:b/>
          <w:bCs/>
        </w:rPr>
        <w:t xml:space="preserve"> </w:t>
      </w:r>
    </w:p>
    <w:p w14:paraId="111E2BA2" w14:textId="4E59BB9B" w:rsidR="00153F1D" w:rsidRDefault="00153F1D" w:rsidP="00153F1D">
      <w:pPr>
        <w:ind w:left="737"/>
      </w:pPr>
      <w:r>
        <w:t xml:space="preserve">The Committee received and reviewed the proposed updated version of the Whistleblowing Policy. </w:t>
      </w:r>
    </w:p>
    <w:p w14:paraId="637F00D3" w14:textId="08B2350E" w:rsidR="0037503B" w:rsidRDefault="0037503B" w:rsidP="00153F1D">
      <w:pPr>
        <w:ind w:left="737"/>
      </w:pPr>
      <w:r>
        <w:t xml:space="preserve">In response to a question from a Member the Principal &amp; Chief Executive confirmed that the Whistleblowing Policy was available to all staff via the College intranet </w:t>
      </w:r>
      <w:r w:rsidR="00896E79">
        <w:t xml:space="preserve">together all other policies and procedures </w:t>
      </w:r>
      <w:r>
        <w:t xml:space="preserve">and when any updates were made </w:t>
      </w:r>
      <w:r w:rsidR="00896E79">
        <w:t xml:space="preserve">an alert was provided. The mention of the Whistleblowing Policy during the staff induction programme would be checked and if not covered it would in the future.  It was recognised that the vast majority of staff concerns could be dealt with via line management discussion or submitting a complaint or grievance.  </w:t>
      </w:r>
      <w:r>
        <w:t xml:space="preserve"> </w:t>
      </w:r>
    </w:p>
    <w:p w14:paraId="2738F8CA" w14:textId="63352034" w:rsidR="00896E79" w:rsidRDefault="00896E79" w:rsidP="00153F1D">
      <w:pPr>
        <w:ind w:left="737"/>
      </w:pPr>
      <w:r>
        <w:t xml:space="preserve">There were relatively few known examples of whistleblowing </w:t>
      </w:r>
      <w:r w:rsidR="00460BCB">
        <w:t xml:space="preserve">being used in the FE sector but it was essential that robust and understood arrangements were in place.  </w:t>
      </w:r>
    </w:p>
    <w:p w14:paraId="4F00F7B0" w14:textId="5F7EA7A1" w:rsidR="00153F1D" w:rsidRDefault="00896E79" w:rsidP="00195CFA">
      <w:pPr>
        <w:ind w:left="737"/>
      </w:pPr>
      <w:r>
        <w:t>The Committee AGREED following discussion:</w:t>
      </w:r>
    </w:p>
    <w:p w14:paraId="77D676F5" w14:textId="6F734F7D" w:rsidR="00896E79" w:rsidRDefault="00896E79" w:rsidP="00896E79">
      <w:pPr>
        <w:pStyle w:val="ListParagraph"/>
        <w:numPr>
          <w:ilvl w:val="0"/>
          <w:numId w:val="16"/>
        </w:numPr>
      </w:pPr>
      <w:r>
        <w:t xml:space="preserve">To welcome the opportunity to comment on the proposed update to the Whistleblowing Policy </w:t>
      </w:r>
    </w:p>
    <w:p w14:paraId="35BD5BF5" w14:textId="53F030B4" w:rsidR="00896E79" w:rsidRDefault="00896E79" w:rsidP="00896E79">
      <w:pPr>
        <w:pStyle w:val="ListParagraph"/>
        <w:numPr>
          <w:ilvl w:val="0"/>
          <w:numId w:val="16"/>
        </w:numPr>
      </w:pPr>
      <w:r>
        <w:t xml:space="preserve">To ask the Executive to review the document so as to make the contents as accessible to staff as was possible having regard to the practice in other colleges and organisations and then present to the next meeting of the Committee for referral on to the Corporation </w:t>
      </w:r>
    </w:p>
    <w:p w14:paraId="4236C01C" w14:textId="5BB7F3CB" w:rsidR="00750A22" w:rsidRDefault="00460BCB" w:rsidP="00750A22">
      <w:pPr>
        <w:rPr>
          <w:b/>
          <w:bCs/>
        </w:rPr>
      </w:pPr>
      <w:r>
        <w:rPr>
          <w:b/>
          <w:bCs/>
        </w:rPr>
        <w:t>7</w:t>
      </w:r>
      <w:r w:rsidR="00750A22" w:rsidRPr="00B33104">
        <w:rPr>
          <w:b/>
          <w:bCs/>
        </w:rPr>
        <w:tab/>
      </w:r>
      <w:r w:rsidR="00750A22">
        <w:rPr>
          <w:b/>
          <w:bCs/>
        </w:rPr>
        <w:t xml:space="preserve">REVIEW OF THE PERFORMANCE </w:t>
      </w:r>
      <w:r w:rsidR="00750A22" w:rsidRPr="00B33104">
        <w:rPr>
          <w:b/>
          <w:bCs/>
        </w:rPr>
        <w:t xml:space="preserve">OF THE AUDIT &amp; SCRUTINY COMMITTEE </w:t>
      </w:r>
      <w:r>
        <w:rPr>
          <w:b/>
          <w:bCs/>
        </w:rPr>
        <w:t xml:space="preserve">(AS WAS) </w:t>
      </w:r>
    </w:p>
    <w:p w14:paraId="55EF7F11" w14:textId="429FFB3F" w:rsidR="00460BCB" w:rsidRDefault="005F5FC9" w:rsidP="005F5FC9">
      <w:pPr>
        <w:ind w:left="737"/>
      </w:pPr>
      <w:r w:rsidRPr="005F5FC9">
        <w:t xml:space="preserve">The </w:t>
      </w:r>
      <w:r>
        <w:t>C</w:t>
      </w:r>
      <w:r w:rsidR="0006024A">
        <w:t>ommittee reviewed the summary prepared by the Clerk</w:t>
      </w:r>
      <w:r w:rsidR="00460BCB">
        <w:t xml:space="preserve"> following receipt of the comments provided by Members and the Principal &amp; Chief Executive on</w:t>
      </w:r>
      <w:r>
        <w:t xml:space="preserve"> the performance of the Audit &amp; Scrutiny Committee </w:t>
      </w:r>
      <w:r w:rsidR="00460BCB">
        <w:t>as it was designated until recently.</w:t>
      </w:r>
    </w:p>
    <w:p w14:paraId="468649F9" w14:textId="77777777" w:rsidR="00460BCB" w:rsidRDefault="00187EB8" w:rsidP="00460BCB">
      <w:pPr>
        <w:ind w:left="737"/>
      </w:pPr>
      <w:r>
        <w:t xml:space="preserve"> </w:t>
      </w:r>
      <w:r w:rsidR="00460BCB">
        <w:t>The Committee AGREED:</w:t>
      </w:r>
    </w:p>
    <w:p w14:paraId="697697DF" w14:textId="77777777" w:rsidR="00460BCB" w:rsidRDefault="00460BCB" w:rsidP="00460BCB">
      <w:pPr>
        <w:pStyle w:val="ListParagraph"/>
        <w:numPr>
          <w:ilvl w:val="0"/>
          <w:numId w:val="17"/>
        </w:numPr>
      </w:pPr>
      <w:r>
        <w:t>that the summary was an accurate reflection of the review of the performance of the Committee in 2018/19 and the Autumn Term 2019</w:t>
      </w:r>
    </w:p>
    <w:p w14:paraId="630F18BB" w14:textId="566090C7" w:rsidR="001015C7" w:rsidRDefault="00460BCB" w:rsidP="00460BCB">
      <w:pPr>
        <w:pStyle w:val="ListParagraph"/>
        <w:numPr>
          <w:ilvl w:val="0"/>
          <w:numId w:val="17"/>
        </w:numPr>
      </w:pPr>
      <w:r>
        <w:t>to recognise that changes and improvements were being made such as the review of the Terms of Reference and the dropping of the former scrutiny role.</w:t>
      </w:r>
      <w:r w:rsidR="00750A22" w:rsidRPr="00460BCB">
        <w:rPr>
          <w:b/>
          <w:bCs/>
        </w:rPr>
        <w:tab/>
      </w:r>
      <w:r w:rsidR="001015C7">
        <w:t xml:space="preserve"> </w:t>
      </w:r>
    </w:p>
    <w:p w14:paraId="393022FA" w14:textId="1DE03F61" w:rsidR="00B33104" w:rsidRPr="00E9305E" w:rsidRDefault="00460BCB" w:rsidP="00E9305E">
      <w:pPr>
        <w:rPr>
          <w:b/>
          <w:bCs/>
        </w:rPr>
      </w:pPr>
      <w:r>
        <w:rPr>
          <w:b/>
          <w:bCs/>
        </w:rPr>
        <w:t>8</w:t>
      </w:r>
      <w:r w:rsidR="00E9305E" w:rsidRPr="00E9305E">
        <w:rPr>
          <w:b/>
          <w:bCs/>
        </w:rPr>
        <w:tab/>
        <w:t xml:space="preserve">CALENDAR OF MEETINGS – 2019/20  </w:t>
      </w:r>
    </w:p>
    <w:p w14:paraId="43685919" w14:textId="3CF37538" w:rsidR="00B33104" w:rsidRDefault="00B33104" w:rsidP="00195CFA">
      <w:pPr>
        <w:ind w:left="737"/>
      </w:pPr>
      <w:r>
        <w:t xml:space="preserve">The Committee noted the </w:t>
      </w:r>
      <w:r w:rsidR="008236EF">
        <w:t xml:space="preserve">revised </w:t>
      </w:r>
      <w:r w:rsidR="00E9305E">
        <w:t>calendar of meetings scheduled to take place in 2019/20:</w:t>
      </w:r>
    </w:p>
    <w:p w14:paraId="44DB5882" w14:textId="12C4208D" w:rsidR="00E9305E" w:rsidRDefault="00E9305E" w:rsidP="00E9305E">
      <w:pPr>
        <w:pStyle w:val="ListParagraph"/>
        <w:numPr>
          <w:ilvl w:val="0"/>
          <w:numId w:val="1"/>
        </w:numPr>
      </w:pPr>
      <w:r>
        <w:t xml:space="preserve">Wednesday </w:t>
      </w:r>
      <w:r w:rsidR="008236EF">
        <w:t xml:space="preserve">22 April </w:t>
      </w:r>
      <w:r>
        <w:t>2020</w:t>
      </w:r>
    </w:p>
    <w:p w14:paraId="36A30F79" w14:textId="59AA1A0B" w:rsidR="00E9305E" w:rsidRDefault="00E9305E" w:rsidP="00E9305E">
      <w:pPr>
        <w:pStyle w:val="ListParagraph"/>
        <w:numPr>
          <w:ilvl w:val="0"/>
          <w:numId w:val="1"/>
        </w:numPr>
      </w:pPr>
      <w:r>
        <w:t>Wednesday 10 June 2020</w:t>
      </w:r>
    </w:p>
    <w:p w14:paraId="6DB5FE92" w14:textId="4617CAF8" w:rsidR="00E9305E" w:rsidRDefault="00153F1D" w:rsidP="00E9305E">
      <w:pPr>
        <w:ind w:left="737"/>
      </w:pPr>
      <w:r>
        <w:t>M</w:t>
      </w:r>
      <w:r w:rsidR="00E9305E">
        <w:t xml:space="preserve">eetings are scheduled to commence at </w:t>
      </w:r>
      <w:proofErr w:type="spellStart"/>
      <w:r w:rsidR="00E9305E">
        <w:t>6.30pm</w:t>
      </w:r>
      <w:proofErr w:type="spellEnd"/>
      <w:r w:rsidR="00E9305E">
        <w:t xml:space="preserve"> </w:t>
      </w:r>
    </w:p>
    <w:p w14:paraId="6B58DC4A" w14:textId="69F225BA" w:rsidR="00E9305E" w:rsidRPr="00E9305E" w:rsidRDefault="00460BCB" w:rsidP="00E9305E">
      <w:pPr>
        <w:rPr>
          <w:b/>
          <w:bCs/>
        </w:rPr>
      </w:pPr>
      <w:r>
        <w:rPr>
          <w:b/>
          <w:bCs/>
        </w:rPr>
        <w:t>9</w:t>
      </w:r>
      <w:r w:rsidR="00E9305E" w:rsidRPr="00E9305E">
        <w:rPr>
          <w:b/>
          <w:bCs/>
        </w:rPr>
        <w:tab/>
      </w:r>
      <w:r w:rsidR="008236EF">
        <w:rPr>
          <w:b/>
          <w:bCs/>
        </w:rPr>
        <w:t xml:space="preserve">CONFIDENTIAL </w:t>
      </w:r>
      <w:r w:rsidR="00153F1D">
        <w:rPr>
          <w:b/>
          <w:bCs/>
        </w:rPr>
        <w:t>DISCUSSION</w:t>
      </w:r>
      <w:r w:rsidR="008236EF">
        <w:rPr>
          <w:b/>
          <w:bCs/>
        </w:rPr>
        <w:t xml:space="preserve"> </w:t>
      </w:r>
      <w:r w:rsidR="00750A22">
        <w:rPr>
          <w:b/>
          <w:bCs/>
        </w:rPr>
        <w:t xml:space="preserve"> </w:t>
      </w:r>
      <w:r w:rsidR="00E9305E" w:rsidRPr="00E9305E">
        <w:rPr>
          <w:b/>
          <w:bCs/>
        </w:rPr>
        <w:t xml:space="preserve"> </w:t>
      </w:r>
    </w:p>
    <w:p w14:paraId="56FAFAE1" w14:textId="6D98FD90" w:rsidR="00153F1D" w:rsidRDefault="00750A22" w:rsidP="00E9305E">
      <w:pPr>
        <w:ind w:left="737"/>
      </w:pPr>
      <w:r>
        <w:t>T</w:t>
      </w:r>
      <w:r w:rsidR="00E9305E">
        <w:t xml:space="preserve">he </w:t>
      </w:r>
      <w:r w:rsidR="00153F1D">
        <w:t xml:space="preserve">Members of the </w:t>
      </w:r>
      <w:r w:rsidR="00E9305E">
        <w:t>Committee</w:t>
      </w:r>
      <w:r w:rsidR="00153F1D">
        <w:t xml:space="preserve"> had a discussion which was regarded as being confidential at least for the time being. </w:t>
      </w:r>
    </w:p>
    <w:p w14:paraId="68DC1EB3" w14:textId="59F6D55D" w:rsidR="006A457A" w:rsidRDefault="00153F1D" w:rsidP="00E9305E">
      <w:pPr>
        <w:ind w:left="737"/>
      </w:pPr>
      <w:r>
        <w:t xml:space="preserve">The Minute setting out the outcome of the discussion would be available only to Members of the Corporation and designated Members of the Executive. </w:t>
      </w:r>
    </w:p>
    <w:p w14:paraId="367E1FA1" w14:textId="77777777" w:rsidR="00153F1D" w:rsidRDefault="00153F1D" w:rsidP="00E9305E">
      <w:pPr>
        <w:ind w:left="737"/>
      </w:pPr>
    </w:p>
    <w:p w14:paraId="18E4B49C" w14:textId="05363E13" w:rsidR="006A457A" w:rsidRPr="00E9305E" w:rsidRDefault="006A457A" w:rsidP="006A457A">
      <w:r>
        <w:t>Chair: ________________________________________________ Date: _______________________</w:t>
      </w:r>
    </w:p>
    <w:sectPr w:rsidR="006A457A" w:rsidRPr="00E9305E" w:rsidSect="00483419">
      <w:footerReference w:type="default" r:id="rId8"/>
      <w:pgSz w:w="11906" w:h="16838"/>
      <w:pgMar w:top="1077"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43C5E" w14:textId="77777777" w:rsidR="009A23FD" w:rsidRDefault="009A23FD" w:rsidP="00910F21">
      <w:pPr>
        <w:spacing w:after="0" w:line="240" w:lineRule="auto"/>
      </w:pPr>
      <w:r>
        <w:separator/>
      </w:r>
    </w:p>
  </w:endnote>
  <w:endnote w:type="continuationSeparator" w:id="0">
    <w:p w14:paraId="2ED53BC4" w14:textId="77777777" w:rsidR="009A23FD" w:rsidRDefault="009A23FD"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E088" w14:textId="555BAC1A" w:rsidR="000C7B5D" w:rsidRPr="002811AB" w:rsidRDefault="000C7B5D">
    <w:pPr>
      <w:pStyle w:val="Footer"/>
      <w:rPr>
        <w:sz w:val="16"/>
        <w:szCs w:val="16"/>
      </w:rPr>
    </w:pPr>
    <w:r w:rsidRPr="002811AB">
      <w:rPr>
        <w:sz w:val="16"/>
        <w:szCs w:val="16"/>
      </w:rPr>
      <w:t xml:space="preserve">NewVIc </w:t>
    </w:r>
    <w:proofErr w:type="spellStart"/>
    <w:r w:rsidRPr="002811AB">
      <w:rPr>
        <w:sz w:val="16"/>
        <w:szCs w:val="16"/>
      </w:rPr>
      <w:t>A&amp;</w:t>
    </w:r>
    <w:r w:rsidR="0006024A" w:rsidRPr="002811AB">
      <w:rPr>
        <w:sz w:val="16"/>
        <w:szCs w:val="16"/>
      </w:rPr>
      <w:t>R</w:t>
    </w:r>
    <w:proofErr w:type="spellEnd"/>
    <w:r w:rsidRPr="002811AB">
      <w:rPr>
        <w:sz w:val="16"/>
        <w:szCs w:val="16"/>
      </w:rPr>
      <w:t xml:space="preserve"> Comm </w:t>
    </w:r>
    <w:r w:rsidR="0006024A" w:rsidRPr="002811AB">
      <w:rPr>
        <w:sz w:val="16"/>
        <w:szCs w:val="16"/>
      </w:rPr>
      <w:t>26 February</w:t>
    </w:r>
    <w:r w:rsidR="00E52E60" w:rsidRPr="002811AB">
      <w:rPr>
        <w:sz w:val="16"/>
        <w:szCs w:val="16"/>
      </w:rPr>
      <w:t xml:space="preserve"> </w:t>
    </w:r>
    <w:r w:rsidRPr="002811AB">
      <w:rPr>
        <w:sz w:val="16"/>
        <w:szCs w:val="16"/>
      </w:rPr>
      <w:t>20</w:t>
    </w:r>
    <w:r w:rsidR="0006024A" w:rsidRPr="002811AB">
      <w:rPr>
        <w:sz w:val="16"/>
        <w:szCs w:val="16"/>
      </w:rPr>
      <w:t>20</w:t>
    </w:r>
    <w:r w:rsidRPr="002811AB">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5A3F9" w14:textId="77777777" w:rsidR="009A23FD" w:rsidRDefault="009A23FD" w:rsidP="00910F21">
      <w:pPr>
        <w:spacing w:after="0" w:line="240" w:lineRule="auto"/>
      </w:pPr>
      <w:r>
        <w:separator/>
      </w:r>
    </w:p>
  </w:footnote>
  <w:footnote w:type="continuationSeparator" w:id="0">
    <w:p w14:paraId="5CDACA56" w14:textId="77777777" w:rsidR="009A23FD" w:rsidRDefault="009A23FD"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0EEF"/>
    <w:multiLevelType w:val="hybridMultilevel"/>
    <w:tmpl w:val="163AF412"/>
    <w:lvl w:ilvl="0" w:tplc="F5B839E2">
      <w:start w:val="2"/>
      <w:numFmt w:val="bullet"/>
      <w:lvlText w:val="-"/>
      <w:lvlJc w:val="left"/>
      <w:pPr>
        <w:ind w:left="1097" w:hanging="360"/>
      </w:pPr>
      <w:rPr>
        <w:rFonts w:ascii="Calibri" w:eastAsiaTheme="minorHAnsi"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 w15:restartNumberingAfterBreak="0">
    <w:nsid w:val="042062E0"/>
    <w:multiLevelType w:val="hybridMultilevel"/>
    <w:tmpl w:val="521207D6"/>
    <w:lvl w:ilvl="0" w:tplc="43BCE2FA">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 w15:restartNumberingAfterBreak="0">
    <w:nsid w:val="130E25E7"/>
    <w:multiLevelType w:val="hybridMultilevel"/>
    <w:tmpl w:val="7AA222B6"/>
    <w:lvl w:ilvl="0" w:tplc="89ECAF74">
      <w:start w:val="13"/>
      <w:numFmt w:val="bullet"/>
      <w:lvlText w:val="-"/>
      <w:lvlJc w:val="left"/>
      <w:pPr>
        <w:ind w:left="1097" w:hanging="360"/>
      </w:pPr>
      <w:rPr>
        <w:rFonts w:ascii="Calibri" w:eastAsiaTheme="minorHAnsi"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 w15:restartNumberingAfterBreak="0">
    <w:nsid w:val="19200722"/>
    <w:multiLevelType w:val="hybridMultilevel"/>
    <w:tmpl w:val="A234487C"/>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 w15:restartNumberingAfterBreak="0">
    <w:nsid w:val="19D41659"/>
    <w:multiLevelType w:val="hybridMultilevel"/>
    <w:tmpl w:val="170CA4C8"/>
    <w:lvl w:ilvl="0" w:tplc="942E3D38">
      <w:start w:val="1"/>
      <w:numFmt w:val="decimal"/>
      <w:lvlText w:val="%1"/>
      <w:lvlJc w:val="left"/>
      <w:pPr>
        <w:ind w:left="1556" w:hanging="70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20336B18"/>
    <w:multiLevelType w:val="hybridMultilevel"/>
    <w:tmpl w:val="A490D31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15:restartNumberingAfterBreak="0">
    <w:nsid w:val="2094097D"/>
    <w:multiLevelType w:val="hybridMultilevel"/>
    <w:tmpl w:val="4FFCF576"/>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7" w15:restartNumberingAfterBreak="0">
    <w:nsid w:val="20BD2989"/>
    <w:multiLevelType w:val="hybridMultilevel"/>
    <w:tmpl w:val="4540060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8" w15:restartNumberingAfterBreak="0">
    <w:nsid w:val="264F56F8"/>
    <w:multiLevelType w:val="hybridMultilevel"/>
    <w:tmpl w:val="CEBCBA8E"/>
    <w:lvl w:ilvl="0" w:tplc="A7DE6D48">
      <w:start w:val="1"/>
      <w:numFmt w:val="decimal"/>
      <w:lvlText w:val="%1"/>
      <w:lvlJc w:val="left"/>
      <w:pPr>
        <w:ind w:left="1487" w:hanging="75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9" w15:restartNumberingAfterBreak="0">
    <w:nsid w:val="28D068F7"/>
    <w:multiLevelType w:val="hybridMultilevel"/>
    <w:tmpl w:val="5600A27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0" w15:restartNumberingAfterBreak="0">
    <w:nsid w:val="3AD70D0F"/>
    <w:multiLevelType w:val="hybridMultilevel"/>
    <w:tmpl w:val="791E1172"/>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1" w15:restartNumberingAfterBreak="0">
    <w:nsid w:val="3E9F119E"/>
    <w:multiLevelType w:val="hybridMultilevel"/>
    <w:tmpl w:val="36BEA6AA"/>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2" w15:restartNumberingAfterBreak="0">
    <w:nsid w:val="42AB67EC"/>
    <w:multiLevelType w:val="hybridMultilevel"/>
    <w:tmpl w:val="3E407E7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43C35298"/>
    <w:multiLevelType w:val="hybridMultilevel"/>
    <w:tmpl w:val="6DB6733E"/>
    <w:lvl w:ilvl="0" w:tplc="36E2FC72">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4" w15:restartNumberingAfterBreak="0">
    <w:nsid w:val="64EE4F84"/>
    <w:multiLevelType w:val="hybridMultilevel"/>
    <w:tmpl w:val="9A94851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5" w15:restartNumberingAfterBreak="0">
    <w:nsid w:val="6E742D89"/>
    <w:multiLevelType w:val="hybridMultilevel"/>
    <w:tmpl w:val="15C693D8"/>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6" w15:restartNumberingAfterBreak="0">
    <w:nsid w:val="70780E0D"/>
    <w:multiLevelType w:val="hybridMultilevel"/>
    <w:tmpl w:val="D80E2D9E"/>
    <w:lvl w:ilvl="0" w:tplc="BF98A71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9D53D6"/>
    <w:multiLevelType w:val="hybridMultilevel"/>
    <w:tmpl w:val="1BC6EFF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num w:numId="1">
    <w:abstractNumId w:val="2"/>
  </w:num>
  <w:num w:numId="2">
    <w:abstractNumId w:val="8"/>
  </w:num>
  <w:num w:numId="3">
    <w:abstractNumId w:val="4"/>
  </w:num>
  <w:num w:numId="4">
    <w:abstractNumId w:val="16"/>
  </w:num>
  <w:num w:numId="5">
    <w:abstractNumId w:val="1"/>
  </w:num>
  <w:num w:numId="6">
    <w:abstractNumId w:val="13"/>
  </w:num>
  <w:num w:numId="7">
    <w:abstractNumId w:val="0"/>
  </w:num>
  <w:num w:numId="8">
    <w:abstractNumId w:val="15"/>
  </w:num>
  <w:num w:numId="9">
    <w:abstractNumId w:val="6"/>
  </w:num>
  <w:num w:numId="10">
    <w:abstractNumId w:val="12"/>
  </w:num>
  <w:num w:numId="11">
    <w:abstractNumId w:val="5"/>
  </w:num>
  <w:num w:numId="12">
    <w:abstractNumId w:val="3"/>
  </w:num>
  <w:num w:numId="13">
    <w:abstractNumId w:val="10"/>
  </w:num>
  <w:num w:numId="14">
    <w:abstractNumId w:val="7"/>
  </w:num>
  <w:num w:numId="15">
    <w:abstractNumId w:val="11"/>
  </w:num>
  <w:num w:numId="16">
    <w:abstractNumId w:val="17"/>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02F"/>
    <w:rsid w:val="00016E30"/>
    <w:rsid w:val="000413AE"/>
    <w:rsid w:val="00051F6D"/>
    <w:rsid w:val="0006024A"/>
    <w:rsid w:val="000965C7"/>
    <w:rsid w:val="000A788E"/>
    <w:rsid w:val="000C7B5D"/>
    <w:rsid w:val="000D19D1"/>
    <w:rsid w:val="001015C7"/>
    <w:rsid w:val="00103A5C"/>
    <w:rsid w:val="00134406"/>
    <w:rsid w:val="00153F1D"/>
    <w:rsid w:val="00155D62"/>
    <w:rsid w:val="00187EB8"/>
    <w:rsid w:val="00195CFA"/>
    <w:rsid w:val="001B6781"/>
    <w:rsid w:val="001D175D"/>
    <w:rsid w:val="002729D7"/>
    <w:rsid w:val="002811AB"/>
    <w:rsid w:val="00296C1A"/>
    <w:rsid w:val="002D7EB3"/>
    <w:rsid w:val="0030552B"/>
    <w:rsid w:val="003157B1"/>
    <w:rsid w:val="0037503B"/>
    <w:rsid w:val="003A5261"/>
    <w:rsid w:val="003C7BC9"/>
    <w:rsid w:val="00401D34"/>
    <w:rsid w:val="00457626"/>
    <w:rsid w:val="00460BCB"/>
    <w:rsid w:val="004723DA"/>
    <w:rsid w:val="00483419"/>
    <w:rsid w:val="004F0E5E"/>
    <w:rsid w:val="004F6B42"/>
    <w:rsid w:val="0058377C"/>
    <w:rsid w:val="005F5FC9"/>
    <w:rsid w:val="00635492"/>
    <w:rsid w:val="00650647"/>
    <w:rsid w:val="00657AC9"/>
    <w:rsid w:val="00684FEB"/>
    <w:rsid w:val="006A4301"/>
    <w:rsid w:val="006A457A"/>
    <w:rsid w:val="006B40AF"/>
    <w:rsid w:val="006C02AF"/>
    <w:rsid w:val="006C2388"/>
    <w:rsid w:val="006D3E1B"/>
    <w:rsid w:val="00750A22"/>
    <w:rsid w:val="0076438C"/>
    <w:rsid w:val="0081702F"/>
    <w:rsid w:val="008236EF"/>
    <w:rsid w:val="00893240"/>
    <w:rsid w:val="00896E79"/>
    <w:rsid w:val="008D0FBE"/>
    <w:rsid w:val="00901591"/>
    <w:rsid w:val="00910F21"/>
    <w:rsid w:val="009416AC"/>
    <w:rsid w:val="0097426B"/>
    <w:rsid w:val="009A23FD"/>
    <w:rsid w:val="009A7902"/>
    <w:rsid w:val="00A56558"/>
    <w:rsid w:val="00A97B6E"/>
    <w:rsid w:val="00AD53B2"/>
    <w:rsid w:val="00AE5698"/>
    <w:rsid w:val="00B0740C"/>
    <w:rsid w:val="00B33104"/>
    <w:rsid w:val="00B4087F"/>
    <w:rsid w:val="00B72E78"/>
    <w:rsid w:val="00B9293F"/>
    <w:rsid w:val="00BC221F"/>
    <w:rsid w:val="00C27959"/>
    <w:rsid w:val="00C733C8"/>
    <w:rsid w:val="00C92E6F"/>
    <w:rsid w:val="00CA14D2"/>
    <w:rsid w:val="00CD552F"/>
    <w:rsid w:val="00D30B49"/>
    <w:rsid w:val="00D36CE6"/>
    <w:rsid w:val="00D55C79"/>
    <w:rsid w:val="00D80ABC"/>
    <w:rsid w:val="00D87DF6"/>
    <w:rsid w:val="00D9702F"/>
    <w:rsid w:val="00DB0947"/>
    <w:rsid w:val="00DC5171"/>
    <w:rsid w:val="00E43132"/>
    <w:rsid w:val="00E52E60"/>
    <w:rsid w:val="00E601F1"/>
    <w:rsid w:val="00E638BC"/>
    <w:rsid w:val="00E9305E"/>
    <w:rsid w:val="00EB2D6B"/>
    <w:rsid w:val="00EE6287"/>
    <w:rsid w:val="00F52BA2"/>
    <w:rsid w:val="00F65EB7"/>
    <w:rsid w:val="00F72785"/>
    <w:rsid w:val="00F84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CommentReference">
    <w:name w:val="annotation reference"/>
    <w:basedOn w:val="DefaultParagraphFont"/>
    <w:uiPriority w:val="99"/>
    <w:semiHidden/>
    <w:unhideWhenUsed/>
    <w:rsid w:val="006B40AF"/>
    <w:rPr>
      <w:sz w:val="16"/>
      <w:szCs w:val="16"/>
    </w:rPr>
  </w:style>
  <w:style w:type="paragraph" w:styleId="CommentText">
    <w:name w:val="annotation text"/>
    <w:basedOn w:val="Normal"/>
    <w:link w:val="CommentTextChar"/>
    <w:uiPriority w:val="99"/>
    <w:semiHidden/>
    <w:unhideWhenUsed/>
    <w:rsid w:val="006B40AF"/>
    <w:pPr>
      <w:spacing w:line="240" w:lineRule="auto"/>
    </w:pPr>
    <w:rPr>
      <w:sz w:val="20"/>
      <w:szCs w:val="20"/>
    </w:rPr>
  </w:style>
  <w:style w:type="character" w:customStyle="1" w:styleId="CommentTextChar">
    <w:name w:val="Comment Text Char"/>
    <w:basedOn w:val="DefaultParagraphFont"/>
    <w:link w:val="CommentText"/>
    <w:uiPriority w:val="99"/>
    <w:semiHidden/>
    <w:rsid w:val="006B40AF"/>
    <w:rPr>
      <w:sz w:val="20"/>
      <w:szCs w:val="20"/>
    </w:rPr>
  </w:style>
  <w:style w:type="paragraph" w:styleId="CommentSubject">
    <w:name w:val="annotation subject"/>
    <w:basedOn w:val="CommentText"/>
    <w:next w:val="CommentText"/>
    <w:link w:val="CommentSubjectChar"/>
    <w:uiPriority w:val="99"/>
    <w:semiHidden/>
    <w:unhideWhenUsed/>
    <w:rsid w:val="006B40AF"/>
    <w:rPr>
      <w:b/>
      <w:bCs/>
    </w:rPr>
  </w:style>
  <w:style w:type="character" w:customStyle="1" w:styleId="CommentSubjectChar">
    <w:name w:val="Comment Subject Char"/>
    <w:basedOn w:val="CommentTextChar"/>
    <w:link w:val="CommentSubject"/>
    <w:uiPriority w:val="99"/>
    <w:semiHidden/>
    <w:rsid w:val="006B40AF"/>
    <w:rPr>
      <w:b/>
      <w:bCs/>
      <w:sz w:val="20"/>
      <w:szCs w:val="20"/>
    </w:rPr>
  </w:style>
  <w:style w:type="paragraph" w:styleId="BalloonText">
    <w:name w:val="Balloon Text"/>
    <w:basedOn w:val="Normal"/>
    <w:link w:val="BalloonTextChar"/>
    <w:uiPriority w:val="99"/>
    <w:semiHidden/>
    <w:unhideWhenUsed/>
    <w:rsid w:val="006B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0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3FE63-00C4-4031-BD1D-875B8F5E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7</cp:revision>
  <dcterms:created xsi:type="dcterms:W3CDTF">2020-03-07T10:02:00Z</dcterms:created>
  <dcterms:modified xsi:type="dcterms:W3CDTF">2020-08-23T15:18:00Z</dcterms:modified>
</cp:coreProperties>
</file>