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805FB" w14:textId="14663105" w:rsidR="00D9702F" w:rsidRDefault="00344F07" w:rsidP="00D9702F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335C84">
        <w:rPr>
          <w:b/>
          <w:bCs/>
        </w:rPr>
        <w:t>T</w:t>
      </w:r>
      <w:r w:rsidR="00D9702F" w:rsidRPr="00B33104">
        <w:rPr>
          <w:b/>
          <w:bCs/>
        </w:rPr>
        <w:t xml:space="preserve">he Corporation of Newham Sixth Form College </w:t>
      </w:r>
      <w:r w:rsidR="00277916">
        <w:rPr>
          <w:b/>
          <w:bCs/>
        </w:rPr>
        <w:t xml:space="preserve"> </w:t>
      </w:r>
      <w:r w:rsidR="00D9702F" w:rsidRPr="00B33104">
        <w:rPr>
          <w:b/>
          <w:bCs/>
        </w:rPr>
        <w:t xml:space="preserve"> </w:t>
      </w:r>
    </w:p>
    <w:p w14:paraId="2F734743" w14:textId="70D4D031" w:rsidR="008711CD" w:rsidRPr="00B33104" w:rsidRDefault="008711CD" w:rsidP="00D9702F">
      <w:pPr>
        <w:jc w:val="center"/>
        <w:rPr>
          <w:b/>
          <w:bCs/>
        </w:rPr>
      </w:pPr>
      <w:r>
        <w:rPr>
          <w:b/>
          <w:bCs/>
        </w:rPr>
        <w:t>Finance &amp; Resources Committee</w:t>
      </w:r>
    </w:p>
    <w:p w14:paraId="2083C52D" w14:textId="77507C72" w:rsidR="00D9702F" w:rsidRPr="00B33104" w:rsidRDefault="00D9702F" w:rsidP="00D9702F">
      <w:pPr>
        <w:jc w:val="center"/>
        <w:rPr>
          <w:b/>
          <w:bCs/>
        </w:rPr>
      </w:pPr>
      <w:r w:rsidRPr="00B33104">
        <w:rPr>
          <w:b/>
          <w:bCs/>
        </w:rPr>
        <w:t xml:space="preserve">Minutes of the Meeting held on </w:t>
      </w:r>
      <w:r w:rsidR="00FF759C">
        <w:rPr>
          <w:b/>
          <w:bCs/>
        </w:rPr>
        <w:t>2 Decemb</w:t>
      </w:r>
      <w:r w:rsidR="008711CD">
        <w:rPr>
          <w:b/>
          <w:bCs/>
        </w:rPr>
        <w:t>er</w:t>
      </w:r>
      <w:r w:rsidR="00E6189B">
        <w:rPr>
          <w:b/>
          <w:bCs/>
        </w:rPr>
        <w:t xml:space="preserve"> </w:t>
      </w:r>
      <w:r w:rsidRPr="00B33104">
        <w:rPr>
          <w:b/>
          <w:bCs/>
        </w:rPr>
        <w:t>20</w:t>
      </w:r>
      <w:r w:rsidR="00501B7E">
        <w:rPr>
          <w:b/>
          <w:bCs/>
        </w:rPr>
        <w:t>20</w:t>
      </w:r>
      <w:r w:rsidRPr="00B33104">
        <w:rPr>
          <w:b/>
          <w:bCs/>
        </w:rPr>
        <w:t xml:space="preserve"> </w:t>
      </w:r>
    </w:p>
    <w:p w14:paraId="084C9E19" w14:textId="62E301CD" w:rsidR="00D9702F" w:rsidRPr="00B33104" w:rsidRDefault="00D9702F" w:rsidP="00D9702F">
      <w:pPr>
        <w:rPr>
          <w:b/>
          <w:bCs/>
        </w:rPr>
      </w:pPr>
      <w:r w:rsidRPr="00B33104">
        <w:rPr>
          <w:b/>
          <w:bCs/>
        </w:rPr>
        <w:t xml:space="preserve">Members </w:t>
      </w:r>
    </w:p>
    <w:tbl>
      <w:tblPr>
        <w:tblStyle w:val="TableGrid"/>
        <w:tblW w:w="9124" w:type="dxa"/>
        <w:tblLayout w:type="fixed"/>
        <w:tblLook w:val="04A0" w:firstRow="1" w:lastRow="0" w:firstColumn="1" w:lastColumn="0" w:noHBand="0" w:noVBand="1"/>
      </w:tblPr>
      <w:tblGrid>
        <w:gridCol w:w="2263"/>
        <w:gridCol w:w="3459"/>
        <w:gridCol w:w="3402"/>
      </w:tblGrid>
      <w:tr w:rsidR="00D9702F" w14:paraId="3C0C8B6A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A2397E0" w14:textId="77FBC2BC" w:rsidR="00D9702F" w:rsidRDefault="008711CD" w:rsidP="00D9702F">
            <w:bookmarkStart w:id="0" w:name="_Hlk58239575"/>
            <w:r>
              <w:t xml:space="preserve">Simon Mayfield </w:t>
            </w:r>
            <w:r w:rsidR="00D9702F">
              <w:t>(Chair)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2863DC0" w14:textId="568140F7" w:rsidR="00D9702F" w:rsidRDefault="00EA06EF" w:rsidP="00D9702F">
            <w:r>
              <w:t>Independent</w:t>
            </w:r>
            <w:r w:rsidR="007707DD">
              <w:t xml:space="preserve"> </w:t>
            </w:r>
            <w:r w:rsidR="00D9702F">
              <w:t xml:space="preserve">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2FBAC43" w14:textId="1AA1177F" w:rsidR="00D9702F" w:rsidRDefault="00D9702F" w:rsidP="00D9702F">
            <w:r>
              <w:t xml:space="preserve">Present </w:t>
            </w:r>
          </w:p>
        </w:tc>
      </w:tr>
      <w:tr w:rsidR="0022288A" w14:paraId="3658889D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69C9F7CC" w14:textId="2002813A" w:rsidR="0022288A" w:rsidRDefault="0022288A" w:rsidP="00D9702F">
            <w:r>
              <w:t>Laura De Vos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4343770" w14:textId="2FF21AE6" w:rsidR="0022288A" w:rsidRDefault="0022288A" w:rsidP="00D9702F">
            <w:r>
              <w:t xml:space="preserve">Staff Member – Support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23F6D7F" w14:textId="52274BD2" w:rsidR="0022288A" w:rsidRDefault="0022288A" w:rsidP="00D9702F">
            <w:r>
              <w:t xml:space="preserve">Present </w:t>
            </w:r>
          </w:p>
        </w:tc>
      </w:tr>
      <w:tr w:rsidR="00277916" w14:paraId="20ACBC38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C928AB4" w14:textId="6CECE692" w:rsidR="00277916" w:rsidRDefault="00277916" w:rsidP="00D9702F">
            <w:r>
              <w:t xml:space="preserve">Mandeep Gill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5CDFDE9A" w14:textId="5C834D2D" w:rsidR="00277916" w:rsidRDefault="00277916" w:rsidP="00D9702F">
            <w:r>
              <w:t xml:space="preserve">Principal &amp; Chief Executive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36B912A" w14:textId="6D40F68E" w:rsidR="00277916" w:rsidRDefault="00277916" w:rsidP="00D9702F">
            <w:r>
              <w:t xml:space="preserve">Present </w:t>
            </w:r>
          </w:p>
        </w:tc>
      </w:tr>
      <w:tr w:rsidR="0022288A" w14:paraId="07A34E3F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47B6BF7E" w14:textId="74496A34" w:rsidR="0022288A" w:rsidRDefault="0022288A" w:rsidP="00D9702F">
            <w:r>
              <w:t>Kieran Healy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48DD2774" w14:textId="5505A5CC" w:rsidR="0022288A" w:rsidRDefault="0022288A" w:rsidP="00D9702F">
            <w:r>
              <w:t>Independent Member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73F6F72" w14:textId="712F5D1A" w:rsidR="0022288A" w:rsidRDefault="0022288A" w:rsidP="00D9702F">
            <w:r>
              <w:t>Present</w:t>
            </w:r>
          </w:p>
        </w:tc>
      </w:tr>
      <w:tr w:rsidR="0022288A" w14:paraId="595F93B1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5D1D349" w14:textId="3EF78548" w:rsidR="0022288A" w:rsidRDefault="008711CD" w:rsidP="00D9702F">
            <w:r>
              <w:t xml:space="preserve">Martin Rosner </w:t>
            </w:r>
            <w:r w:rsidR="0022288A">
              <w:t xml:space="preserve">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2DA34C29" w14:textId="23D909AB" w:rsidR="0022288A" w:rsidRDefault="0022288A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CAD8F4E" w14:textId="06D455C4" w:rsidR="0022288A" w:rsidRDefault="0022288A" w:rsidP="00D9702F">
            <w:r>
              <w:t xml:space="preserve">Present </w:t>
            </w:r>
          </w:p>
        </w:tc>
      </w:tr>
      <w:tr w:rsidR="0022288A" w14:paraId="17B0B83E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836A47E" w14:textId="6A760D97" w:rsidR="0022288A" w:rsidRDefault="0022288A" w:rsidP="00D9702F">
            <w:r>
              <w:t xml:space="preserve">Graham </w:t>
            </w:r>
            <w:proofErr w:type="spellStart"/>
            <w:r>
              <w:t>Willson</w:t>
            </w:r>
            <w:proofErr w:type="spellEnd"/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35132C5" w14:textId="11C524BA" w:rsidR="0022288A" w:rsidRDefault="0022288A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D155D7F" w14:textId="4F155A50" w:rsidR="0022288A" w:rsidRDefault="0022288A" w:rsidP="00D9702F">
            <w:r>
              <w:t xml:space="preserve">Present </w:t>
            </w:r>
          </w:p>
        </w:tc>
      </w:tr>
      <w:bookmarkEnd w:id="0"/>
    </w:tbl>
    <w:p w14:paraId="220B17AF" w14:textId="77777777" w:rsidR="0074119F" w:rsidRDefault="0074119F" w:rsidP="0074119F">
      <w:pPr>
        <w:spacing w:after="0"/>
        <w:rPr>
          <w:b/>
          <w:bCs/>
        </w:rPr>
      </w:pPr>
    </w:p>
    <w:p w14:paraId="56822202" w14:textId="23A48111" w:rsidR="00D9702F" w:rsidRDefault="00D9702F" w:rsidP="00D9702F">
      <w:pPr>
        <w:rPr>
          <w:b/>
          <w:bCs/>
        </w:rPr>
      </w:pPr>
      <w:r w:rsidRPr="00B33104">
        <w:rPr>
          <w:b/>
          <w:bCs/>
        </w:rPr>
        <w:t>Non-Members</w:t>
      </w:r>
      <w:r w:rsidR="00411463">
        <w:rPr>
          <w:b/>
          <w:bCs/>
        </w:rPr>
        <w:t xml:space="preserve"> in </w:t>
      </w:r>
      <w:r w:rsidRPr="00B33104">
        <w:rPr>
          <w:b/>
          <w:bCs/>
        </w:rPr>
        <w:t>attend</w:t>
      </w:r>
      <w:r w:rsidR="00411463">
        <w:rPr>
          <w:b/>
          <w:bCs/>
        </w:rPr>
        <w:t>ance</w:t>
      </w:r>
      <w:r w:rsidRPr="00B33104">
        <w:rPr>
          <w:b/>
          <w:bCs/>
        </w:rPr>
        <w:t xml:space="preserve">   </w:t>
      </w:r>
    </w:p>
    <w:tbl>
      <w:tblPr>
        <w:tblStyle w:val="TableGrid"/>
        <w:tblW w:w="9124" w:type="dxa"/>
        <w:tblLayout w:type="fixed"/>
        <w:tblLook w:val="04A0" w:firstRow="1" w:lastRow="0" w:firstColumn="1" w:lastColumn="0" w:noHBand="0" w:noVBand="1"/>
      </w:tblPr>
      <w:tblGrid>
        <w:gridCol w:w="2263"/>
        <w:gridCol w:w="3459"/>
        <w:gridCol w:w="3402"/>
      </w:tblGrid>
      <w:tr w:rsidR="007D4966" w14:paraId="3AAA3021" w14:textId="77777777" w:rsidTr="00CE0AE5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4109D800" w14:textId="2D35539E" w:rsidR="007D4966" w:rsidRDefault="007D4966" w:rsidP="00CE0AE5">
            <w:r>
              <w:t xml:space="preserve">Michael </w:t>
            </w:r>
            <w:proofErr w:type="spellStart"/>
            <w:r>
              <w:t>Gain</w:t>
            </w:r>
            <w:r w:rsidR="002F47B9">
              <w:t>lall</w:t>
            </w:r>
            <w:proofErr w:type="spellEnd"/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31B043D4" w14:textId="0275125C" w:rsidR="007D4966" w:rsidRDefault="007D4966" w:rsidP="00CE0AE5">
            <w:r>
              <w:t>Vice Principal Finance &amp; Operations</w:t>
            </w: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226EEF6" w14:textId="77777777" w:rsidR="007D4966" w:rsidRDefault="007D4966" w:rsidP="00CE0AE5">
            <w:r>
              <w:t xml:space="preserve">Present </w:t>
            </w:r>
          </w:p>
        </w:tc>
      </w:tr>
      <w:tr w:rsidR="007D4966" w14:paraId="3914595C" w14:textId="77777777" w:rsidTr="00CE0AE5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E0536E2" w14:textId="06100B93" w:rsidR="007D4966" w:rsidRDefault="007D4966" w:rsidP="00CE0AE5">
            <w:r>
              <w:t>Robin Jones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19174E3A" w14:textId="72D38CD2" w:rsidR="007D4966" w:rsidRDefault="007D4966" w:rsidP="00CE0AE5">
            <w:r>
              <w:t>Clerk to the Corporation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E20BD8B" w14:textId="77777777" w:rsidR="007D4966" w:rsidRDefault="007D4966" w:rsidP="00CE0AE5">
            <w:r>
              <w:t xml:space="preserve">Present </w:t>
            </w:r>
          </w:p>
        </w:tc>
      </w:tr>
    </w:tbl>
    <w:p w14:paraId="78F833F3" w14:textId="77777777" w:rsidR="007D4966" w:rsidRPr="00B33104" w:rsidRDefault="007D4966" w:rsidP="00D9702F">
      <w:pPr>
        <w:rPr>
          <w:b/>
          <w:bCs/>
        </w:rPr>
      </w:pPr>
    </w:p>
    <w:p w14:paraId="4D23D93D" w14:textId="093D8CBC" w:rsidR="00CD5755" w:rsidRPr="00D60D1B" w:rsidRDefault="00AF2858" w:rsidP="00CD5755">
      <w:pPr>
        <w:rPr>
          <w:b/>
          <w:bCs/>
        </w:rPr>
      </w:pPr>
      <w:r>
        <w:rPr>
          <w:b/>
          <w:bCs/>
        </w:rPr>
        <w:t>1</w:t>
      </w:r>
      <w:r w:rsidR="00CD5755" w:rsidRPr="00D60D1B">
        <w:rPr>
          <w:b/>
          <w:bCs/>
        </w:rPr>
        <w:tab/>
        <w:t xml:space="preserve">CHAIR OF THE MEETING </w:t>
      </w:r>
    </w:p>
    <w:p w14:paraId="7351D372" w14:textId="10BE1BC0" w:rsidR="00CD5755" w:rsidRDefault="00CD5755" w:rsidP="00CD5755">
      <w:pPr>
        <w:ind w:left="737"/>
      </w:pPr>
      <w:r>
        <w:t xml:space="preserve">In the absence of Simon Mayfield the Vice Chair, Graham </w:t>
      </w:r>
      <w:proofErr w:type="spellStart"/>
      <w:r>
        <w:t>Willson</w:t>
      </w:r>
      <w:proofErr w:type="spellEnd"/>
      <w:r w:rsidR="002F47B9">
        <w:t>,</w:t>
      </w:r>
      <w:r>
        <w:t xml:space="preserve"> took the chair </w:t>
      </w:r>
      <w:r w:rsidR="00F06574">
        <w:t>to start the meeting</w:t>
      </w:r>
      <w:r>
        <w:t>s.</w:t>
      </w:r>
    </w:p>
    <w:p w14:paraId="2AD214D1" w14:textId="2FE36B91" w:rsidR="00CC23A2" w:rsidRPr="00D87DF6" w:rsidRDefault="00AF2858" w:rsidP="00CC23A2">
      <w:pPr>
        <w:rPr>
          <w:b/>
          <w:bCs/>
        </w:rPr>
      </w:pPr>
      <w:bookmarkStart w:id="1" w:name="_Hlk55901175"/>
      <w:r>
        <w:rPr>
          <w:b/>
          <w:bCs/>
        </w:rPr>
        <w:t>2</w:t>
      </w:r>
      <w:r w:rsidR="00CC23A2" w:rsidRPr="00D87DF6">
        <w:rPr>
          <w:b/>
          <w:bCs/>
        </w:rPr>
        <w:tab/>
        <w:t xml:space="preserve">APOLOGIES FOR ABSENCE </w:t>
      </w:r>
    </w:p>
    <w:p w14:paraId="35DC0B25" w14:textId="2FF5056A" w:rsidR="00725BE4" w:rsidRDefault="00CC23A2" w:rsidP="00DA6641">
      <w:pPr>
        <w:ind w:left="737"/>
      </w:pPr>
      <w:r>
        <w:t xml:space="preserve">The Corporation </w:t>
      </w:r>
      <w:bookmarkEnd w:id="1"/>
      <w:r>
        <w:t xml:space="preserve">NOTED </w:t>
      </w:r>
      <w:r w:rsidR="00FC013D">
        <w:t xml:space="preserve">that all </w:t>
      </w:r>
      <w:r>
        <w:t>Member</w:t>
      </w:r>
      <w:r w:rsidR="00FC013D">
        <w:t>s w</w:t>
      </w:r>
      <w:r w:rsidR="00584FA4">
        <w:t>ere</w:t>
      </w:r>
      <w:r w:rsidR="00FC013D">
        <w:t xml:space="preserve"> </w:t>
      </w:r>
      <w:r w:rsidR="00B461BA">
        <w:t xml:space="preserve">due to be </w:t>
      </w:r>
      <w:r w:rsidR="00FC013D">
        <w:t xml:space="preserve">present </w:t>
      </w:r>
      <w:r w:rsidR="00584FA4">
        <w:t>on this occasion.</w:t>
      </w:r>
      <w:r w:rsidR="00B461BA">
        <w:t xml:space="preserve"> </w:t>
      </w:r>
      <w:r w:rsidR="002F47B9">
        <w:t>However,</w:t>
      </w:r>
      <w:r w:rsidR="00B461BA">
        <w:t xml:space="preserve"> Kieran He</w:t>
      </w:r>
      <w:r w:rsidR="00226133">
        <w:t>a</w:t>
      </w:r>
      <w:r w:rsidR="00B461BA">
        <w:t xml:space="preserve">ly was having </w:t>
      </w:r>
      <w:r w:rsidR="00226133">
        <w:t>difficulty</w:t>
      </w:r>
      <w:r w:rsidR="00B461BA">
        <w:t xml:space="preserve"> in </w:t>
      </w:r>
      <w:r w:rsidR="00054B06">
        <w:t xml:space="preserve">accessing the online meeting and Simon Mayfield had been delayed due </w:t>
      </w:r>
      <w:r w:rsidR="00226133">
        <w:t>to another commitment.</w:t>
      </w:r>
      <w:r w:rsidR="00DA6641">
        <w:t xml:space="preserve"> </w:t>
      </w:r>
      <w:r w:rsidR="00226133">
        <w:t xml:space="preserve">Both </w:t>
      </w:r>
      <w:r w:rsidR="00D0578C">
        <w:t xml:space="preserve">Members joined the meeting during item </w:t>
      </w:r>
      <w:r w:rsidR="00466F6C">
        <w:t>6.</w:t>
      </w:r>
    </w:p>
    <w:p w14:paraId="181C5428" w14:textId="5B1FBF41" w:rsidR="00C746A9" w:rsidRDefault="00C746A9" w:rsidP="00DA6641">
      <w:pPr>
        <w:ind w:left="737"/>
      </w:pPr>
      <w:r>
        <w:t xml:space="preserve">The meeting was quorate from the beginning. </w:t>
      </w:r>
    </w:p>
    <w:p w14:paraId="1E0BC3D9" w14:textId="7AF17FEC" w:rsidR="00CC23A2" w:rsidRPr="00D87DF6" w:rsidRDefault="00AF2858" w:rsidP="00CC23A2">
      <w:pPr>
        <w:rPr>
          <w:b/>
          <w:bCs/>
        </w:rPr>
      </w:pPr>
      <w:r>
        <w:rPr>
          <w:b/>
          <w:bCs/>
        </w:rPr>
        <w:t>3</w:t>
      </w:r>
      <w:r w:rsidR="00CC23A2" w:rsidRPr="00D87DF6">
        <w:rPr>
          <w:b/>
          <w:bCs/>
        </w:rPr>
        <w:tab/>
        <w:t xml:space="preserve">DECLARATION OF INTERESTS </w:t>
      </w:r>
    </w:p>
    <w:p w14:paraId="44652F27" w14:textId="57C4F93F" w:rsidR="00CC23A2" w:rsidRDefault="00CC23A2" w:rsidP="00CC23A2">
      <w:pPr>
        <w:ind w:left="737"/>
      </w:pPr>
      <w:r>
        <w:t xml:space="preserve">The Members confirmed that there were no declarations of interest to be recorded on this occasion at this stage of the meeting based on the published </w:t>
      </w:r>
      <w:r w:rsidR="00E6189B">
        <w:t>A</w:t>
      </w:r>
      <w:r>
        <w:t>genda</w:t>
      </w:r>
      <w:r w:rsidR="00E6189B">
        <w:t>.</w:t>
      </w:r>
      <w:r>
        <w:t xml:space="preserve">  </w:t>
      </w:r>
    </w:p>
    <w:p w14:paraId="3C78F42A" w14:textId="20EEFF53" w:rsidR="00D87DF6" w:rsidRPr="00D87DF6" w:rsidRDefault="00DA6641" w:rsidP="00EA06EF">
      <w:pPr>
        <w:ind w:left="720" w:hanging="720"/>
        <w:rPr>
          <w:b/>
          <w:bCs/>
        </w:rPr>
      </w:pPr>
      <w:bookmarkStart w:id="2" w:name="_Hlk54272196"/>
      <w:r>
        <w:rPr>
          <w:b/>
          <w:bCs/>
        </w:rPr>
        <w:t>4</w:t>
      </w:r>
      <w:r w:rsidR="00501B7E" w:rsidRPr="00D87DF6">
        <w:rPr>
          <w:b/>
          <w:bCs/>
        </w:rPr>
        <w:tab/>
      </w:r>
      <w:r w:rsidR="00A061FF" w:rsidRPr="00DA6641">
        <w:rPr>
          <w:b/>
          <w:bCs/>
        </w:rPr>
        <w:t xml:space="preserve"> </w:t>
      </w:r>
      <w:bookmarkStart w:id="3" w:name="_Hlk20397122"/>
      <w:bookmarkStart w:id="4" w:name="_Hlk42502548"/>
      <w:r w:rsidR="00AF2858">
        <w:rPr>
          <w:b/>
          <w:bCs/>
        </w:rPr>
        <w:t xml:space="preserve">MINUTES OF THE MEETING OF THE </w:t>
      </w:r>
      <w:r w:rsidRPr="00DA6641">
        <w:rPr>
          <w:b/>
          <w:bCs/>
        </w:rPr>
        <w:t xml:space="preserve">FINANCE &amp; RESOURCES COMMITTEE </w:t>
      </w:r>
      <w:r w:rsidR="002405D3">
        <w:rPr>
          <w:b/>
          <w:bCs/>
        </w:rPr>
        <w:t xml:space="preserve">HELD ON 4 NOVEMBER </w:t>
      </w:r>
      <w:r w:rsidRPr="00DA6641">
        <w:rPr>
          <w:b/>
          <w:bCs/>
        </w:rPr>
        <w:t>2020</w:t>
      </w:r>
      <w:r w:rsidR="001C4ED5">
        <w:rPr>
          <w:b/>
          <w:bCs/>
        </w:rPr>
        <w:t xml:space="preserve"> </w:t>
      </w:r>
      <w:r w:rsidR="00D87DF6" w:rsidRPr="00D87DF6">
        <w:rPr>
          <w:b/>
          <w:bCs/>
        </w:rPr>
        <w:t xml:space="preserve"> </w:t>
      </w:r>
    </w:p>
    <w:p w14:paraId="18431C6D" w14:textId="0E1D7F10" w:rsidR="00D87DF6" w:rsidRDefault="002F47B9" w:rsidP="00195CFA">
      <w:pPr>
        <w:ind w:left="737"/>
      </w:pPr>
      <w:r>
        <w:t xml:space="preserve">The Minutes of the meeting </w:t>
      </w:r>
      <w:r w:rsidR="00DA6641">
        <w:t xml:space="preserve">of the Finance &amp; Resources Committee </w:t>
      </w:r>
      <w:r w:rsidR="005F4ED7">
        <w:t>held on 4 November</w:t>
      </w:r>
      <w:r w:rsidR="00DA6641">
        <w:t xml:space="preserve"> 2020</w:t>
      </w:r>
      <w:r w:rsidR="005F4ED7">
        <w:t xml:space="preserve"> were agreed to be a correct record</w:t>
      </w:r>
      <w:r w:rsidR="00DA6641">
        <w:t xml:space="preserve">. </w:t>
      </w:r>
      <w:r w:rsidR="005001F1">
        <w:t xml:space="preserve"> </w:t>
      </w:r>
      <w:r w:rsidR="00EA06EF">
        <w:t xml:space="preserve"> </w:t>
      </w:r>
      <w:bookmarkEnd w:id="3"/>
      <w:r w:rsidR="006C02AF">
        <w:t xml:space="preserve"> </w:t>
      </w:r>
    </w:p>
    <w:p w14:paraId="373D0962" w14:textId="565B0F90" w:rsidR="00411463" w:rsidRPr="00E9305E" w:rsidRDefault="00DA6641" w:rsidP="00411463">
      <w:pPr>
        <w:ind w:left="720" w:hanging="720"/>
        <w:rPr>
          <w:b/>
          <w:bCs/>
        </w:rPr>
      </w:pPr>
      <w:bookmarkStart w:id="5" w:name="_Hlk29990539"/>
      <w:r>
        <w:rPr>
          <w:b/>
          <w:bCs/>
        </w:rPr>
        <w:t>5</w:t>
      </w:r>
      <w:r w:rsidR="00411463" w:rsidRPr="00E9305E">
        <w:rPr>
          <w:b/>
          <w:bCs/>
        </w:rPr>
        <w:tab/>
      </w:r>
      <w:r w:rsidR="005F4ED7">
        <w:rPr>
          <w:b/>
          <w:bCs/>
        </w:rPr>
        <w:t xml:space="preserve">MATTERS ARISING FROM THE MINUTES OF </w:t>
      </w:r>
      <w:r>
        <w:rPr>
          <w:b/>
          <w:bCs/>
        </w:rPr>
        <w:t xml:space="preserve">THE </w:t>
      </w:r>
      <w:r w:rsidR="005F4ED7">
        <w:rPr>
          <w:b/>
          <w:bCs/>
        </w:rPr>
        <w:t xml:space="preserve">MEETING OF THE </w:t>
      </w:r>
      <w:r>
        <w:rPr>
          <w:b/>
          <w:bCs/>
        </w:rPr>
        <w:t xml:space="preserve">FINANCE &amp; RESOURCES COMMITTEE </w:t>
      </w:r>
      <w:r w:rsidR="005F4ED7">
        <w:rPr>
          <w:b/>
          <w:bCs/>
        </w:rPr>
        <w:t>HELD ON 4 NOVEMBER 2020</w:t>
      </w:r>
      <w:r w:rsidR="00411463">
        <w:rPr>
          <w:b/>
          <w:bCs/>
        </w:rPr>
        <w:t xml:space="preserve"> </w:t>
      </w:r>
      <w:r w:rsidR="00411463" w:rsidRPr="00E9305E">
        <w:rPr>
          <w:b/>
          <w:bCs/>
        </w:rPr>
        <w:t xml:space="preserve">  </w:t>
      </w:r>
    </w:p>
    <w:p w14:paraId="48EC3460" w14:textId="3C18409F" w:rsidR="00DA6641" w:rsidRDefault="00411463" w:rsidP="00101547">
      <w:pPr>
        <w:ind w:left="737"/>
      </w:pPr>
      <w:r>
        <w:t xml:space="preserve">The </w:t>
      </w:r>
      <w:r w:rsidR="006B0AA8">
        <w:t>Co</w:t>
      </w:r>
      <w:r w:rsidR="00DA6641">
        <w:t xml:space="preserve">mmittee </w:t>
      </w:r>
      <w:r w:rsidR="0039270F">
        <w:t>noted that there were no matters arising from the Minutes of</w:t>
      </w:r>
      <w:r w:rsidR="00DA6641">
        <w:t xml:space="preserve"> the </w:t>
      </w:r>
      <w:r w:rsidR="0039270F">
        <w:t xml:space="preserve">meeting of the </w:t>
      </w:r>
      <w:r w:rsidR="00DA6641">
        <w:t xml:space="preserve">Finance &amp; Resources Committee </w:t>
      </w:r>
      <w:r w:rsidR="0039270F">
        <w:t xml:space="preserve">held on 4 November 2020 which were not </w:t>
      </w:r>
      <w:r w:rsidR="001F3861">
        <w:t>covered by the published Agenda</w:t>
      </w:r>
      <w:r w:rsidR="00DA6641">
        <w:t>.</w:t>
      </w:r>
    </w:p>
    <w:bookmarkEnd w:id="5"/>
    <w:bookmarkEnd w:id="2"/>
    <w:bookmarkEnd w:id="4"/>
    <w:p w14:paraId="131A1F9B" w14:textId="04CD38AA" w:rsidR="00F91DC0" w:rsidRPr="00E9305E" w:rsidRDefault="00DA6641" w:rsidP="00F91DC0">
      <w:pPr>
        <w:ind w:left="720" w:hanging="720"/>
        <w:rPr>
          <w:b/>
          <w:bCs/>
        </w:rPr>
      </w:pPr>
      <w:r>
        <w:rPr>
          <w:b/>
          <w:bCs/>
        </w:rPr>
        <w:t>6</w:t>
      </w:r>
      <w:r w:rsidR="00F91DC0" w:rsidRPr="00E9305E">
        <w:rPr>
          <w:b/>
          <w:bCs/>
        </w:rPr>
        <w:tab/>
      </w:r>
      <w:r>
        <w:rPr>
          <w:b/>
          <w:bCs/>
        </w:rPr>
        <w:t xml:space="preserve">MANAGEMENT ACCOUNTS – </w:t>
      </w:r>
      <w:r w:rsidR="000548D7">
        <w:rPr>
          <w:b/>
          <w:bCs/>
        </w:rPr>
        <w:t>OCTOBER</w:t>
      </w:r>
      <w:r>
        <w:rPr>
          <w:b/>
          <w:bCs/>
        </w:rPr>
        <w:t xml:space="preserve"> 2020</w:t>
      </w:r>
      <w:r w:rsidR="00F91DC0">
        <w:rPr>
          <w:b/>
          <w:bCs/>
        </w:rPr>
        <w:t xml:space="preserve">  </w:t>
      </w:r>
      <w:r w:rsidR="00F91DC0" w:rsidRPr="00E9305E">
        <w:rPr>
          <w:b/>
          <w:bCs/>
        </w:rPr>
        <w:t xml:space="preserve">  </w:t>
      </w:r>
    </w:p>
    <w:p w14:paraId="7BB9176F" w14:textId="4F01106B" w:rsidR="00DA6641" w:rsidRDefault="00F91DC0" w:rsidP="00101547">
      <w:pPr>
        <w:ind w:left="737"/>
      </w:pPr>
      <w:r>
        <w:t>The Co</w:t>
      </w:r>
      <w:r w:rsidR="00DA6641">
        <w:t xml:space="preserve">mmittee received the Management Accounts for </w:t>
      </w:r>
      <w:r w:rsidR="000548D7">
        <w:t xml:space="preserve">October </w:t>
      </w:r>
      <w:r w:rsidR="00DA6641">
        <w:t xml:space="preserve">2020 (Period </w:t>
      </w:r>
      <w:r w:rsidR="000548D7">
        <w:t>3</w:t>
      </w:r>
      <w:r w:rsidR="00DA6641">
        <w:t xml:space="preserve"> of 2020/21).</w:t>
      </w:r>
    </w:p>
    <w:p w14:paraId="2D1D90A3" w14:textId="70BC6E7D" w:rsidR="00D7772A" w:rsidRDefault="00C05C4D" w:rsidP="00101547">
      <w:pPr>
        <w:ind w:left="737"/>
      </w:pPr>
      <w:r>
        <w:t xml:space="preserve">The Vice Principal Finance &amp; Operations </w:t>
      </w:r>
      <w:r w:rsidR="00326CEC">
        <w:t xml:space="preserve">provided an overview of the key issues </w:t>
      </w:r>
      <w:r w:rsidR="00330294">
        <w:t xml:space="preserve">with the overall </w:t>
      </w:r>
      <w:r w:rsidR="00AD70F2">
        <w:t>College financial position  be</w:t>
      </w:r>
      <w:r w:rsidR="00D7772A">
        <w:t>ing</w:t>
      </w:r>
      <w:r w:rsidR="00AD70F2">
        <w:t xml:space="preserve"> regarded as healthy</w:t>
      </w:r>
      <w:r w:rsidR="00B22120">
        <w:t xml:space="preserve"> and the requirements of the bank </w:t>
      </w:r>
      <w:r w:rsidR="00B23829">
        <w:t>covenants</w:t>
      </w:r>
      <w:r w:rsidR="00B22120">
        <w:t xml:space="preserve"> being met in full</w:t>
      </w:r>
      <w:r w:rsidR="00D7772A">
        <w:t>.</w:t>
      </w:r>
    </w:p>
    <w:p w14:paraId="2216C1DD" w14:textId="5A73FAE0" w:rsidR="00811101" w:rsidRDefault="00F83A0D" w:rsidP="00101547">
      <w:pPr>
        <w:ind w:left="737"/>
      </w:pPr>
      <w:r>
        <w:t xml:space="preserve">It was stressed that </w:t>
      </w:r>
      <w:r w:rsidR="006F3018">
        <w:t xml:space="preserve">all budgets were being </w:t>
      </w:r>
      <w:r w:rsidR="00811101">
        <w:t>monitored</w:t>
      </w:r>
      <w:r w:rsidR="006F3018">
        <w:t xml:space="preserve"> closely with the intention of delivering </w:t>
      </w:r>
      <w:r w:rsidR="00811101">
        <w:t xml:space="preserve">an end of year surplus in line with the original projections. </w:t>
      </w:r>
    </w:p>
    <w:p w14:paraId="206D5B2F" w14:textId="77777777" w:rsidR="0005181C" w:rsidRDefault="0005181C" w:rsidP="00101547">
      <w:pPr>
        <w:ind w:left="737"/>
      </w:pPr>
      <w:r>
        <w:t>Members took the opportunity to seek clarification of a number of issues relating to the Management Accounts and the College Budget generally including the following:</w:t>
      </w:r>
    </w:p>
    <w:p w14:paraId="6CFF9590" w14:textId="76AC8C56" w:rsidR="002F0E4E" w:rsidRDefault="0005181C" w:rsidP="0005181C">
      <w:pPr>
        <w:pStyle w:val="ListParagraph"/>
        <w:numPr>
          <w:ilvl w:val="0"/>
          <w:numId w:val="36"/>
        </w:numPr>
      </w:pPr>
      <w:r>
        <w:t xml:space="preserve">Pay costs for NewVIc were </w:t>
      </w:r>
      <w:r w:rsidR="00EA7C78">
        <w:t xml:space="preserve">in line with the budget although </w:t>
      </w:r>
      <w:r w:rsidR="00FA17AF">
        <w:t xml:space="preserve">the impact of Covid-19 and the need to provide cover for absent </w:t>
      </w:r>
      <w:r w:rsidR="002F0E4E">
        <w:t>staff could increase costs</w:t>
      </w:r>
      <w:r w:rsidR="00466F6C">
        <w:t xml:space="preserve"> before the end of the year </w:t>
      </w:r>
    </w:p>
    <w:p w14:paraId="53CECEA1" w14:textId="79DFC2D5" w:rsidR="002F0E4E" w:rsidRDefault="002F0E4E" w:rsidP="0005181C">
      <w:pPr>
        <w:pStyle w:val="ListParagraph"/>
        <w:numPr>
          <w:ilvl w:val="0"/>
          <w:numId w:val="36"/>
        </w:numPr>
      </w:pPr>
      <w:r>
        <w:t xml:space="preserve">A number of capital grants had now been released although this had a neutral </w:t>
      </w:r>
      <w:r w:rsidR="003A58D5">
        <w:t>impact</w:t>
      </w:r>
      <w:r>
        <w:t xml:space="preserve"> on the overall budget position as depreciation costs were reduced by the same amount </w:t>
      </w:r>
    </w:p>
    <w:p w14:paraId="2C6AD6BC" w14:textId="5702CA2D" w:rsidR="003A58D5" w:rsidRDefault="00526F4B" w:rsidP="0005181C">
      <w:pPr>
        <w:pStyle w:val="ListParagraph"/>
        <w:numPr>
          <w:ilvl w:val="0"/>
          <w:numId w:val="36"/>
        </w:numPr>
      </w:pPr>
      <w:r>
        <w:t>High Needs learners and the associated income were the subject of ongoing discussions with the Lond</w:t>
      </w:r>
      <w:r w:rsidR="00EC3199">
        <w:t xml:space="preserve">on </w:t>
      </w:r>
      <w:r w:rsidR="00DC5C30">
        <w:t xml:space="preserve">Bourgh of Newham and it was understood that a new manager would be </w:t>
      </w:r>
      <w:r w:rsidR="003A58D5">
        <w:t>taking</w:t>
      </w:r>
      <w:r w:rsidR="00DC5C30">
        <w:t xml:space="preserve"> up the </w:t>
      </w:r>
      <w:r w:rsidR="003A58D5">
        <w:t>responsible post on 7 December 2020 when it was hoped that agreement could be reached on future payments to the College</w:t>
      </w:r>
    </w:p>
    <w:p w14:paraId="21D5743F" w14:textId="5C77131C" w:rsidR="00CB77D6" w:rsidRDefault="005E7C60" w:rsidP="0005181C">
      <w:pPr>
        <w:pStyle w:val="ListParagraph"/>
        <w:numPr>
          <w:ilvl w:val="0"/>
          <w:numId w:val="36"/>
        </w:numPr>
      </w:pPr>
      <w:r>
        <w:t xml:space="preserve">Cleaning and catering costs were also affected by Covid-19 with </w:t>
      </w:r>
      <w:r w:rsidR="00E25EE8">
        <w:t xml:space="preserve">the use of bio-misting on a monthly basis to continue </w:t>
      </w:r>
      <w:r w:rsidR="00CB77D6">
        <w:t xml:space="preserve">for at least the remainder of 2020/21 </w:t>
      </w:r>
    </w:p>
    <w:p w14:paraId="5F24F4CF" w14:textId="0286425F" w:rsidR="00444787" w:rsidRDefault="00444787" w:rsidP="0005181C">
      <w:pPr>
        <w:pStyle w:val="ListParagraph"/>
        <w:numPr>
          <w:ilvl w:val="0"/>
          <w:numId w:val="36"/>
        </w:numPr>
      </w:pPr>
      <w:r>
        <w:t xml:space="preserve">The spend on exam fees </w:t>
      </w:r>
      <w:r w:rsidR="008754F0">
        <w:t xml:space="preserve">was not </w:t>
      </w:r>
      <w:r w:rsidR="009306BF">
        <w:t>spread</w:t>
      </w:r>
      <w:r w:rsidR="008754F0">
        <w:t xml:space="preserve"> evenly over the year and so the current position was not </w:t>
      </w:r>
      <w:r w:rsidR="00083FFE">
        <w:t xml:space="preserve">representative on current commitments – another consideration was that at the time of the meeting it was not </w:t>
      </w:r>
      <w:r w:rsidR="009306BF">
        <w:t>known for sure what would be the exam arrangements in the summer of 2021</w:t>
      </w:r>
      <w:r w:rsidR="008754F0">
        <w:t xml:space="preserve"> </w:t>
      </w:r>
    </w:p>
    <w:p w14:paraId="739E578E" w14:textId="2C6E670C" w:rsidR="008A5173" w:rsidRDefault="00840841" w:rsidP="0005181C">
      <w:pPr>
        <w:pStyle w:val="ListParagraph"/>
        <w:numPr>
          <w:ilvl w:val="0"/>
          <w:numId w:val="36"/>
        </w:numPr>
      </w:pPr>
      <w:r>
        <w:t xml:space="preserve">News was awaited from the </w:t>
      </w:r>
      <w:proofErr w:type="spellStart"/>
      <w:r>
        <w:t>ESFA</w:t>
      </w:r>
      <w:proofErr w:type="spellEnd"/>
      <w:r>
        <w:t xml:space="preserve"> if any additional funding would be made available to colleges which enrolled more students than covered by the </w:t>
      </w:r>
      <w:r w:rsidR="00483C91">
        <w:t>current f</w:t>
      </w:r>
      <w:r>
        <w:t xml:space="preserve">unding agreement </w:t>
      </w:r>
      <w:r w:rsidR="008A5173">
        <w:t xml:space="preserve">  </w:t>
      </w:r>
    </w:p>
    <w:p w14:paraId="3A9D38B0" w14:textId="2998EE46" w:rsidR="00483C91" w:rsidRDefault="00483C91" w:rsidP="00AD70F2">
      <w:pPr>
        <w:ind w:left="737"/>
      </w:pPr>
      <w:r>
        <w:t xml:space="preserve">The Principal &amp; Chief Executive took </w:t>
      </w:r>
      <w:r w:rsidR="00704B99">
        <w:t xml:space="preserve">the opportunity to update the Committee on the Government position on </w:t>
      </w:r>
      <w:r w:rsidR="00D06355">
        <w:t>getting students back into College rather than delivering part of courses online. A</w:t>
      </w:r>
      <w:r w:rsidR="00F9016B">
        <w:t xml:space="preserve">t present NewVIc was providing learning on a 50 : 50 basis </w:t>
      </w:r>
      <w:r w:rsidR="007B120C">
        <w:t>– that is 50% onsite and 50% online.</w:t>
      </w:r>
      <w:r w:rsidR="008D78CE">
        <w:t xml:space="preserve"> If the College was to increase the onsite </w:t>
      </w:r>
      <w:r w:rsidR="00761C52">
        <w:t xml:space="preserve">provision it was likely that </w:t>
      </w:r>
      <w:r w:rsidR="00165AA8">
        <w:t xml:space="preserve">there would be additional </w:t>
      </w:r>
      <w:r w:rsidR="00761C52">
        <w:t xml:space="preserve">cleaning costs </w:t>
      </w:r>
      <w:r w:rsidR="00165AA8">
        <w:t xml:space="preserve">to try and maintain a </w:t>
      </w:r>
      <w:r w:rsidR="00957F0D">
        <w:t xml:space="preserve">Covid-19 free </w:t>
      </w:r>
      <w:r w:rsidR="002367FB">
        <w:t>environment</w:t>
      </w:r>
      <w:r w:rsidR="00957F0D">
        <w:t xml:space="preserve"> as far as that is </w:t>
      </w:r>
      <w:r w:rsidR="002367FB">
        <w:t>practicable</w:t>
      </w:r>
      <w:r w:rsidR="00957F0D">
        <w:t xml:space="preserve">. The </w:t>
      </w:r>
      <w:proofErr w:type="spellStart"/>
      <w:r w:rsidR="00957F0D">
        <w:t>ESFA</w:t>
      </w:r>
      <w:proofErr w:type="spellEnd"/>
      <w:r w:rsidR="00957F0D">
        <w:t xml:space="preserve"> would be meeting the Principal &amp; Chief Executive on 4 December </w:t>
      </w:r>
      <w:r w:rsidR="002367FB">
        <w:t>2020 to discuss the College position</w:t>
      </w:r>
      <w:r w:rsidR="007F48CA">
        <w:t xml:space="preserve"> in the knowledge that some local colleges </w:t>
      </w:r>
      <w:r w:rsidR="000371C5">
        <w:t>wer</w:t>
      </w:r>
      <w:r w:rsidR="007F48CA">
        <w:t>e claiming to be providing 100% of delivery onsite</w:t>
      </w:r>
      <w:r w:rsidR="002367FB">
        <w:t>.</w:t>
      </w:r>
      <w:r w:rsidR="007F48CA">
        <w:t xml:space="preserve"> </w:t>
      </w:r>
      <w:r w:rsidR="00D06355">
        <w:t xml:space="preserve"> </w:t>
      </w:r>
      <w:r w:rsidR="0054625C">
        <w:t xml:space="preserve">One important factor for NewVIc </w:t>
      </w:r>
      <w:r w:rsidR="001E716F">
        <w:t>was</w:t>
      </w:r>
      <w:r w:rsidR="0054625C">
        <w:t xml:space="preserve"> </w:t>
      </w:r>
      <w:r w:rsidR="009D4B66">
        <w:t xml:space="preserve">that many students have said that they would prefer 100% onsite delivery. </w:t>
      </w:r>
      <w:r w:rsidR="007F48CA">
        <w:t xml:space="preserve">A comprehensive update on the College position would be presented to the Corporation on 16 December 2020. </w:t>
      </w:r>
    </w:p>
    <w:p w14:paraId="0E4AB7DC" w14:textId="5F7BBD36" w:rsidR="002367FB" w:rsidRDefault="003A57E3" w:rsidP="00AD70F2">
      <w:pPr>
        <w:ind w:left="737"/>
      </w:pPr>
      <w:r>
        <w:t xml:space="preserve">A Member asked about the practice of seeking to build up a cash surplus to fund </w:t>
      </w:r>
      <w:r w:rsidR="00361EA2">
        <w:t xml:space="preserve">future developments </w:t>
      </w:r>
      <w:r w:rsidR="00C6151C">
        <w:t xml:space="preserve">such as the planned capital project rather than spending </w:t>
      </w:r>
      <w:r w:rsidR="00FC4E6A">
        <w:t xml:space="preserve">on the </w:t>
      </w:r>
      <w:r w:rsidR="00850138">
        <w:t xml:space="preserve">education of the </w:t>
      </w:r>
      <w:r w:rsidR="00FC4E6A">
        <w:t xml:space="preserve">current students. </w:t>
      </w:r>
      <w:r w:rsidR="00850138">
        <w:t xml:space="preserve">In short was this ethical. It was explained that </w:t>
      </w:r>
      <w:r w:rsidR="001F6225">
        <w:t xml:space="preserve">whilst capital funding may be available from the </w:t>
      </w:r>
      <w:r w:rsidR="00ED6CE4">
        <w:t>Government</w:t>
      </w:r>
      <w:r w:rsidR="001F6225">
        <w:t xml:space="preserve"> or an </w:t>
      </w:r>
      <w:r w:rsidR="00ED6CE4">
        <w:t>organisation</w:t>
      </w:r>
      <w:r w:rsidR="001F6225">
        <w:t xml:space="preserve"> such as the GLA the </w:t>
      </w:r>
      <w:r w:rsidR="00ED6CE4">
        <w:t>expectation</w:t>
      </w:r>
      <w:r w:rsidR="001F6225">
        <w:t xml:space="preserve"> </w:t>
      </w:r>
      <w:r w:rsidR="00A221B2">
        <w:t xml:space="preserve">was that colleges would fund major projects from their own reserves and by taking out bank loans which of course have to be serviced over </w:t>
      </w:r>
      <w:r w:rsidR="00ED6CE4">
        <w:t xml:space="preserve">10, 15 or even 20 years. </w:t>
      </w:r>
    </w:p>
    <w:p w14:paraId="06A1B238" w14:textId="7DC646F6" w:rsidR="00AD70F2" w:rsidRDefault="00AD70F2" w:rsidP="00AD70F2">
      <w:pPr>
        <w:ind w:left="737"/>
      </w:pPr>
      <w:r>
        <w:t>The Committee agreed to NOTE:</w:t>
      </w:r>
    </w:p>
    <w:p w14:paraId="754D0EED" w14:textId="03E10848" w:rsidR="00AD70F2" w:rsidRDefault="00AD70F2" w:rsidP="00AD70F2">
      <w:pPr>
        <w:pStyle w:val="ListParagraph"/>
        <w:numPr>
          <w:ilvl w:val="0"/>
          <w:numId w:val="37"/>
        </w:numPr>
      </w:pPr>
      <w:r>
        <w:t xml:space="preserve">the Management Accounts for </w:t>
      </w:r>
      <w:r w:rsidR="00483C91">
        <w:t xml:space="preserve">October </w:t>
      </w:r>
      <w:r>
        <w:t>2020 which would now be made available to all Members of the Corporation for their information</w:t>
      </w:r>
    </w:p>
    <w:p w14:paraId="361F1216" w14:textId="65DD7AB0" w:rsidR="00AD70F2" w:rsidRDefault="00AD70F2" w:rsidP="00AD70F2">
      <w:pPr>
        <w:pStyle w:val="ListParagraph"/>
        <w:numPr>
          <w:ilvl w:val="0"/>
          <w:numId w:val="37"/>
        </w:numPr>
      </w:pPr>
      <w:r>
        <w:t xml:space="preserve">the background information provided in response to questions from Members as outlined above. </w:t>
      </w:r>
    </w:p>
    <w:p w14:paraId="7CB8A134" w14:textId="6BAA54A2" w:rsidR="00466F6C" w:rsidRPr="00466F6C" w:rsidRDefault="00466F6C" w:rsidP="00466F6C">
      <w:pPr>
        <w:rPr>
          <w:i/>
          <w:iCs/>
        </w:rPr>
      </w:pPr>
      <w:r w:rsidRPr="00466F6C">
        <w:rPr>
          <w:i/>
          <w:iCs/>
        </w:rPr>
        <w:t>Note: Simon Mayfield took the Chair at this point of the meeting</w:t>
      </w:r>
    </w:p>
    <w:p w14:paraId="4E14A401" w14:textId="77777777" w:rsidR="009306BF" w:rsidRDefault="009306BF" w:rsidP="00720F82">
      <w:pPr>
        <w:ind w:left="720" w:hanging="720"/>
        <w:rPr>
          <w:b/>
          <w:bCs/>
        </w:rPr>
      </w:pPr>
    </w:p>
    <w:p w14:paraId="04CBBDC1" w14:textId="73ACFA8B" w:rsidR="00720F82" w:rsidRPr="00D87DF6" w:rsidRDefault="003E6677" w:rsidP="00720F82">
      <w:pPr>
        <w:ind w:left="720" w:hanging="720"/>
        <w:rPr>
          <w:b/>
          <w:bCs/>
        </w:rPr>
      </w:pPr>
      <w:r>
        <w:rPr>
          <w:b/>
          <w:bCs/>
        </w:rPr>
        <w:t>7</w:t>
      </w:r>
      <w:r w:rsidR="00720F82" w:rsidRPr="00D87DF6">
        <w:rPr>
          <w:b/>
          <w:bCs/>
        </w:rPr>
        <w:tab/>
      </w:r>
      <w:r w:rsidR="00DA6641">
        <w:rPr>
          <w:b/>
          <w:bCs/>
        </w:rPr>
        <w:t xml:space="preserve">FINANCIAL </w:t>
      </w:r>
      <w:r w:rsidR="00064556">
        <w:rPr>
          <w:b/>
          <w:bCs/>
        </w:rPr>
        <w:t>STATEMENTS – 2019/20</w:t>
      </w:r>
      <w:r w:rsidR="00DA6641">
        <w:rPr>
          <w:b/>
          <w:bCs/>
        </w:rPr>
        <w:t xml:space="preserve"> </w:t>
      </w:r>
      <w:r w:rsidR="00720F82">
        <w:rPr>
          <w:b/>
          <w:bCs/>
        </w:rPr>
        <w:t xml:space="preserve"> </w:t>
      </w:r>
      <w:r w:rsidR="00720F82" w:rsidRPr="00D87DF6">
        <w:rPr>
          <w:b/>
          <w:bCs/>
        </w:rPr>
        <w:t xml:space="preserve"> </w:t>
      </w:r>
    </w:p>
    <w:p w14:paraId="4CB55431" w14:textId="32678671" w:rsidR="0001126B" w:rsidRDefault="00720F82" w:rsidP="00720F82">
      <w:pPr>
        <w:ind w:left="737"/>
      </w:pPr>
      <w:r>
        <w:t xml:space="preserve">The </w:t>
      </w:r>
      <w:r w:rsidR="00DA6641">
        <w:t xml:space="preserve">Committee received </w:t>
      </w:r>
      <w:r w:rsidR="00CE1AC7">
        <w:t xml:space="preserve">the draft </w:t>
      </w:r>
      <w:r w:rsidR="00B118E9">
        <w:t>Financial</w:t>
      </w:r>
      <w:r w:rsidR="00CE1AC7">
        <w:t xml:space="preserve"> Statements for 2019/20 and, for information</w:t>
      </w:r>
      <w:r w:rsidR="00B118E9">
        <w:t>,</w:t>
      </w:r>
      <w:r w:rsidR="00CE1AC7">
        <w:t xml:space="preserve"> the Management Report prepared by the Auditors </w:t>
      </w:r>
      <w:r w:rsidR="0001126B">
        <w:t>as presented to the Audit &amp; Risk Committee on 25 November 2020.</w:t>
      </w:r>
    </w:p>
    <w:p w14:paraId="04D67F99" w14:textId="011EDCD9" w:rsidR="002C5E80" w:rsidRDefault="00AD70F2" w:rsidP="00720F82">
      <w:pPr>
        <w:ind w:left="737"/>
      </w:pPr>
      <w:r>
        <w:t xml:space="preserve">The </w:t>
      </w:r>
      <w:r w:rsidR="007D0E66">
        <w:t>Committee agreed, following discussion</w:t>
      </w:r>
      <w:r w:rsidR="00F8633C">
        <w:t xml:space="preserve">, to RECOMMEND to the Corporation </w:t>
      </w:r>
      <w:r w:rsidR="004D55A7">
        <w:t xml:space="preserve">on 16 December 2020 that the </w:t>
      </w:r>
      <w:r w:rsidR="00E06987">
        <w:t>Financial</w:t>
      </w:r>
      <w:r w:rsidR="004D55A7">
        <w:t xml:space="preserve"> Statements be signed for publication</w:t>
      </w:r>
      <w:r w:rsidR="00E06987">
        <w:t xml:space="preserve"> subject to consideration being given to the advice of the Audit &amp; Risk Committee.</w:t>
      </w:r>
    </w:p>
    <w:p w14:paraId="58C415DF" w14:textId="37900EAF" w:rsidR="00720F82" w:rsidRPr="00E9305E" w:rsidRDefault="003E6677" w:rsidP="00720F82">
      <w:pPr>
        <w:ind w:left="720" w:hanging="720"/>
        <w:rPr>
          <w:b/>
          <w:bCs/>
        </w:rPr>
      </w:pPr>
      <w:r>
        <w:rPr>
          <w:b/>
          <w:bCs/>
        </w:rPr>
        <w:t>8</w:t>
      </w:r>
      <w:r w:rsidR="00720F82" w:rsidRPr="00E9305E">
        <w:rPr>
          <w:b/>
          <w:bCs/>
        </w:rPr>
        <w:tab/>
      </w:r>
      <w:r w:rsidR="00FD7D13">
        <w:rPr>
          <w:b/>
          <w:bCs/>
        </w:rPr>
        <w:t xml:space="preserve">ESTATES - UPDATE </w:t>
      </w:r>
      <w:r w:rsidR="00720F82">
        <w:rPr>
          <w:b/>
          <w:bCs/>
        </w:rPr>
        <w:t xml:space="preserve"> </w:t>
      </w:r>
      <w:r w:rsidR="00720F82" w:rsidRPr="00E9305E">
        <w:rPr>
          <w:b/>
          <w:bCs/>
        </w:rPr>
        <w:t xml:space="preserve">  </w:t>
      </w:r>
    </w:p>
    <w:p w14:paraId="419721FB" w14:textId="77777777" w:rsidR="00B915B8" w:rsidRDefault="00720F82" w:rsidP="00720F82">
      <w:pPr>
        <w:ind w:left="737"/>
      </w:pPr>
      <w:r>
        <w:t>The Co</w:t>
      </w:r>
      <w:r w:rsidR="005C64CB">
        <w:t>mmittee received</w:t>
      </w:r>
      <w:r w:rsidR="00FD7D13">
        <w:t xml:space="preserve"> an update </w:t>
      </w:r>
      <w:r w:rsidR="00482AD4">
        <w:t xml:space="preserve">on </w:t>
      </w:r>
      <w:r w:rsidR="00A302C9">
        <w:t xml:space="preserve">issues impacting on the planned capital </w:t>
      </w:r>
      <w:r w:rsidR="00063679">
        <w:t>p</w:t>
      </w:r>
      <w:r w:rsidR="00A302C9">
        <w:t>roject</w:t>
      </w:r>
      <w:r w:rsidR="00735FB5">
        <w:t xml:space="preserve"> </w:t>
      </w:r>
      <w:r w:rsidR="00B915B8">
        <w:t>including:</w:t>
      </w:r>
    </w:p>
    <w:p w14:paraId="2732C7B0" w14:textId="77777777" w:rsidR="00490BD2" w:rsidRDefault="00B915B8" w:rsidP="00B915B8">
      <w:pPr>
        <w:pStyle w:val="ListParagraph"/>
        <w:numPr>
          <w:ilvl w:val="0"/>
          <w:numId w:val="45"/>
        </w:numPr>
      </w:pPr>
      <w:r>
        <w:t xml:space="preserve">to date only 2 of the required </w:t>
      </w:r>
      <w:r w:rsidR="00504F37">
        <w:t xml:space="preserve">warranties linked to the first phase of the building project had been provided </w:t>
      </w:r>
      <w:r w:rsidR="00490BD2">
        <w:t xml:space="preserve">despite the main contractor being chased </w:t>
      </w:r>
    </w:p>
    <w:p w14:paraId="1F21861C" w14:textId="77777777" w:rsidR="008F4FE2" w:rsidRDefault="00490BD2" w:rsidP="00B915B8">
      <w:pPr>
        <w:pStyle w:val="ListParagraph"/>
        <w:numPr>
          <w:ilvl w:val="0"/>
          <w:numId w:val="45"/>
        </w:numPr>
      </w:pPr>
      <w:r>
        <w:t xml:space="preserve">the interviews for the </w:t>
      </w:r>
      <w:r w:rsidR="008F4FE2">
        <w:t>New Build Manager would take place shortly</w:t>
      </w:r>
    </w:p>
    <w:p w14:paraId="64B38AE1" w14:textId="51267F90" w:rsidR="002C5E80" w:rsidRDefault="008F4FE2" w:rsidP="00B915B8">
      <w:pPr>
        <w:pStyle w:val="ListParagraph"/>
        <w:numPr>
          <w:ilvl w:val="0"/>
          <w:numId w:val="45"/>
        </w:numPr>
      </w:pPr>
      <w:r>
        <w:t xml:space="preserve">the College Condition Survey was out of date having been prepared in about 2012 </w:t>
      </w:r>
      <w:r w:rsidR="00735FB5">
        <w:t>and</w:t>
      </w:r>
      <w:r w:rsidR="004812CE">
        <w:t xml:space="preserve"> this would be addressed with due urgency so that the College could seek </w:t>
      </w:r>
      <w:r w:rsidR="00944788">
        <w:t>funding for improvements as and when allocations became available</w:t>
      </w:r>
      <w:r w:rsidR="002C5E80">
        <w:t>.</w:t>
      </w:r>
      <w:r w:rsidR="00735FB5">
        <w:t xml:space="preserve"> </w:t>
      </w:r>
    </w:p>
    <w:p w14:paraId="7587EA7E" w14:textId="3DFBFBDC" w:rsidR="00720F82" w:rsidRDefault="004E4902" w:rsidP="00720F82">
      <w:pPr>
        <w:ind w:left="737"/>
      </w:pPr>
      <w:r>
        <w:t xml:space="preserve">Members were interested in </w:t>
      </w:r>
      <w:r w:rsidR="006A5501">
        <w:t>understanding</w:t>
      </w:r>
      <w:r>
        <w:t xml:space="preserve"> the position with </w:t>
      </w:r>
      <w:r w:rsidR="006A5501">
        <w:t>regard</w:t>
      </w:r>
      <w:r>
        <w:t xml:space="preserve"> to warranties and </w:t>
      </w:r>
      <w:r w:rsidR="00D21340">
        <w:t xml:space="preserve">were supportive of gaining legal advice if the </w:t>
      </w:r>
      <w:r w:rsidR="00950173">
        <w:t>contractor</w:t>
      </w:r>
      <w:r w:rsidR="00D21340">
        <w:t xml:space="preserve"> </w:t>
      </w:r>
      <w:r w:rsidR="00A2158D">
        <w:t xml:space="preserve">continued to be </w:t>
      </w:r>
      <w:r w:rsidR="00950173">
        <w:t>unhelpful</w:t>
      </w:r>
      <w:r w:rsidR="00A2158D">
        <w:t xml:space="preserve"> in this respect. One aspect to </w:t>
      </w:r>
      <w:r w:rsidR="00950173">
        <w:t>explore</w:t>
      </w:r>
      <w:r w:rsidR="00A2158D">
        <w:t xml:space="preserve"> was if the contact was in a standard </w:t>
      </w:r>
      <w:r w:rsidR="00E72D6C">
        <w:t>form or had been modified in any respect as</w:t>
      </w:r>
      <w:r w:rsidR="00950173">
        <w:t>,</w:t>
      </w:r>
      <w:r w:rsidR="00E72D6C">
        <w:t xml:space="preserve"> </w:t>
      </w:r>
      <w:r w:rsidR="00950173">
        <w:t>regardless</w:t>
      </w:r>
      <w:r w:rsidR="00E72D6C">
        <w:t xml:space="preserve"> of use of sub-contactors </w:t>
      </w:r>
      <w:r w:rsidR="006A5501">
        <w:t>for any work</w:t>
      </w:r>
      <w:r w:rsidR="00950173">
        <w:t>,</w:t>
      </w:r>
      <w:r w:rsidR="006A5501">
        <w:t xml:space="preserve"> responsibility for the warranties should re</w:t>
      </w:r>
      <w:r w:rsidR="00950173">
        <w:t>m</w:t>
      </w:r>
      <w:r w:rsidR="006A5501">
        <w:t xml:space="preserve">ain with the main contactor. </w:t>
      </w:r>
    </w:p>
    <w:p w14:paraId="06F9F347" w14:textId="61DBE7D2" w:rsidR="00D223FC" w:rsidRDefault="00D223FC" w:rsidP="00720F82">
      <w:pPr>
        <w:ind w:left="737"/>
      </w:pPr>
      <w:r>
        <w:t>Finally</w:t>
      </w:r>
      <w:r w:rsidR="00580295">
        <w:t xml:space="preserve">, in response to a </w:t>
      </w:r>
      <w:r w:rsidR="00637B54">
        <w:t>question</w:t>
      </w:r>
      <w:r w:rsidR="00580295">
        <w:t xml:space="preserve"> from a Member, it was confirmed that it was the intention to </w:t>
      </w:r>
      <w:r w:rsidR="00637B54">
        <w:t>establish</w:t>
      </w:r>
      <w:r w:rsidR="00580295">
        <w:t xml:space="preserve"> a Task &amp; Finish </w:t>
      </w:r>
      <w:r w:rsidR="00637B54">
        <w:t>Group</w:t>
      </w:r>
      <w:r w:rsidR="00580295">
        <w:t xml:space="preserve"> </w:t>
      </w:r>
      <w:r w:rsidR="00C67ED3">
        <w:t>relating to the planned capital project once there were issues to be addressed</w:t>
      </w:r>
      <w:r w:rsidR="00637B54">
        <w:t xml:space="preserve">. </w:t>
      </w:r>
    </w:p>
    <w:p w14:paraId="19275866" w14:textId="21CFD875" w:rsidR="00720F82" w:rsidRPr="00D87DF6" w:rsidRDefault="003E6677" w:rsidP="00720F82">
      <w:pPr>
        <w:ind w:left="720" w:hanging="720"/>
        <w:rPr>
          <w:b/>
          <w:bCs/>
        </w:rPr>
      </w:pPr>
      <w:r>
        <w:rPr>
          <w:b/>
          <w:bCs/>
        </w:rPr>
        <w:t>9</w:t>
      </w:r>
      <w:r w:rsidR="00720F82" w:rsidRPr="00D87DF6">
        <w:rPr>
          <w:b/>
          <w:bCs/>
        </w:rPr>
        <w:tab/>
      </w:r>
      <w:r w:rsidR="005C64CB">
        <w:rPr>
          <w:b/>
          <w:bCs/>
        </w:rPr>
        <w:t xml:space="preserve">HEALTH &amp; SAFETY </w:t>
      </w:r>
      <w:r w:rsidR="00482AD4">
        <w:rPr>
          <w:b/>
          <w:bCs/>
        </w:rPr>
        <w:t xml:space="preserve">– UPDATE </w:t>
      </w:r>
      <w:r w:rsidR="005C64CB">
        <w:rPr>
          <w:b/>
          <w:bCs/>
        </w:rPr>
        <w:t xml:space="preserve"> </w:t>
      </w:r>
      <w:r w:rsidR="00720F82">
        <w:rPr>
          <w:b/>
          <w:bCs/>
        </w:rPr>
        <w:t xml:space="preserve">  </w:t>
      </w:r>
      <w:r w:rsidR="00720F82" w:rsidRPr="00D87DF6">
        <w:rPr>
          <w:b/>
          <w:bCs/>
        </w:rPr>
        <w:t xml:space="preserve"> </w:t>
      </w:r>
    </w:p>
    <w:p w14:paraId="61CAE943" w14:textId="092684BC" w:rsidR="004A2172" w:rsidRDefault="00720F82" w:rsidP="00720F82">
      <w:pPr>
        <w:ind w:left="737"/>
      </w:pPr>
      <w:r>
        <w:t>The Co</w:t>
      </w:r>
      <w:r w:rsidR="005C64CB">
        <w:t xml:space="preserve">mmittee </w:t>
      </w:r>
      <w:r w:rsidR="004F608D">
        <w:t>NOTED that</w:t>
      </w:r>
      <w:r w:rsidR="00567347">
        <w:t xml:space="preserve"> the main focus of </w:t>
      </w:r>
      <w:r w:rsidR="005542F5">
        <w:t xml:space="preserve">the </w:t>
      </w:r>
      <w:r w:rsidR="00D54019">
        <w:t xml:space="preserve">recent </w:t>
      </w:r>
      <w:r w:rsidR="00567347">
        <w:t xml:space="preserve">actions relating to the health and </w:t>
      </w:r>
      <w:r w:rsidR="005542F5">
        <w:t>safety</w:t>
      </w:r>
      <w:r w:rsidR="00567347">
        <w:t xml:space="preserve"> of students and staff were linked to the Covid-19 pandemic</w:t>
      </w:r>
      <w:r w:rsidR="00CC682B">
        <w:t xml:space="preserve"> including the ongoing review of </w:t>
      </w:r>
      <w:r w:rsidR="004A2172">
        <w:t>and changes to the arrangements for:</w:t>
      </w:r>
    </w:p>
    <w:p w14:paraId="2CCF19A3" w14:textId="77777777" w:rsidR="008D3FFD" w:rsidRDefault="00D54019" w:rsidP="004A2172">
      <w:pPr>
        <w:pStyle w:val="ListParagraph"/>
        <w:numPr>
          <w:ilvl w:val="0"/>
          <w:numId w:val="44"/>
        </w:numPr>
      </w:pPr>
      <w:r>
        <w:t xml:space="preserve">movements </w:t>
      </w:r>
      <w:r w:rsidR="008D3FFD">
        <w:t>around the communal areas</w:t>
      </w:r>
    </w:p>
    <w:p w14:paraId="162A6652" w14:textId="77777777" w:rsidR="005A0D8D" w:rsidRDefault="008D3FFD" w:rsidP="004A2172">
      <w:pPr>
        <w:pStyle w:val="ListParagraph"/>
        <w:numPr>
          <w:ilvl w:val="0"/>
          <w:numId w:val="44"/>
        </w:numPr>
      </w:pPr>
      <w:r>
        <w:t xml:space="preserve">spacing in staffrooms </w:t>
      </w:r>
      <w:r w:rsidR="000864D1">
        <w:t xml:space="preserve">and </w:t>
      </w:r>
      <w:r w:rsidR="005A0D8D">
        <w:t xml:space="preserve">stopping hot desk sharing </w:t>
      </w:r>
    </w:p>
    <w:p w14:paraId="76D18756" w14:textId="2A246447" w:rsidR="002C5E80" w:rsidRDefault="005A0D8D" w:rsidP="004A2172">
      <w:pPr>
        <w:pStyle w:val="ListParagraph"/>
        <w:numPr>
          <w:ilvl w:val="0"/>
          <w:numId w:val="44"/>
        </w:numPr>
      </w:pPr>
      <w:r>
        <w:t xml:space="preserve">responding to Covid-19 cases </w:t>
      </w:r>
      <w:r w:rsidR="00A12CC7">
        <w:t>and tracking those affected</w:t>
      </w:r>
      <w:r w:rsidR="002C5E80">
        <w:t>.</w:t>
      </w:r>
    </w:p>
    <w:p w14:paraId="524B2385" w14:textId="2383834E" w:rsidR="00E32FC0" w:rsidRDefault="002C5E80" w:rsidP="00720F82">
      <w:pPr>
        <w:ind w:left="737"/>
      </w:pPr>
      <w:r>
        <w:t xml:space="preserve">The </w:t>
      </w:r>
      <w:r w:rsidR="00A12CC7">
        <w:t xml:space="preserve">Corporation would </w:t>
      </w:r>
      <w:r w:rsidR="007B3C4C">
        <w:t>receive</w:t>
      </w:r>
      <w:r w:rsidR="00A12CC7">
        <w:t xml:space="preserve"> </w:t>
      </w:r>
      <w:r w:rsidR="009D23CF">
        <w:t xml:space="preserve">a </w:t>
      </w:r>
      <w:r w:rsidR="001D7C59">
        <w:t xml:space="preserve">comprehensive </w:t>
      </w:r>
      <w:r w:rsidR="007B3C4C">
        <w:t>verbal</w:t>
      </w:r>
      <w:r w:rsidR="009D23CF">
        <w:t xml:space="preserve"> update on the impact of Covid-19 at the meeting on 16 </w:t>
      </w:r>
      <w:r w:rsidR="007B3C4C">
        <w:t>December</w:t>
      </w:r>
      <w:r w:rsidR="009D23CF">
        <w:t xml:space="preserve"> 2020</w:t>
      </w:r>
      <w:r w:rsidR="00E32FC0">
        <w:t>.</w:t>
      </w:r>
    </w:p>
    <w:p w14:paraId="15771115" w14:textId="33764F7A" w:rsidR="00720F82" w:rsidRDefault="00E32FC0" w:rsidP="00720F82">
      <w:pPr>
        <w:ind w:left="737"/>
      </w:pPr>
      <w:r>
        <w:t xml:space="preserve">Member Martin Rosner </w:t>
      </w:r>
      <w:r w:rsidR="007B3C4C">
        <w:t>drew</w:t>
      </w:r>
      <w:r>
        <w:t xml:space="preserve"> attention to his recent appointment as Health &amp; Safety Link Member and that </w:t>
      </w:r>
      <w:r w:rsidR="00D7054B">
        <w:t xml:space="preserve">in January 2021 </w:t>
      </w:r>
      <w:r>
        <w:t xml:space="preserve">he would arrange to </w:t>
      </w:r>
      <w:r w:rsidR="00D7054B">
        <w:t xml:space="preserve">discuss the up-to-date position with the </w:t>
      </w:r>
      <w:r w:rsidR="00FA7DFA">
        <w:t xml:space="preserve">Vice </w:t>
      </w:r>
      <w:r w:rsidR="007B3C4C">
        <w:t>Principal</w:t>
      </w:r>
      <w:r w:rsidR="00FA7DFA">
        <w:t xml:space="preserve"> </w:t>
      </w:r>
      <w:r w:rsidR="007B3C4C">
        <w:t>Finance</w:t>
      </w:r>
      <w:r w:rsidR="00FA7DFA">
        <w:t xml:space="preserve"> &amp; Resources and others so as to gain a good </w:t>
      </w:r>
      <w:r w:rsidR="007B3C4C">
        <w:t>understanding</w:t>
      </w:r>
      <w:r w:rsidR="00FA7DFA">
        <w:t xml:space="preserve"> </w:t>
      </w:r>
      <w:r w:rsidR="007B3C4C">
        <w:t xml:space="preserve">of the arrangements in place. </w:t>
      </w:r>
      <w:r w:rsidR="00DA179B">
        <w:t xml:space="preserve"> </w:t>
      </w:r>
      <w:r w:rsidR="00720F82">
        <w:t xml:space="preserve">    </w:t>
      </w:r>
    </w:p>
    <w:p w14:paraId="671A954F" w14:textId="7528A6BA" w:rsidR="00367ABB" w:rsidRPr="00D87DF6" w:rsidRDefault="00397C85" w:rsidP="00367ABB">
      <w:pPr>
        <w:ind w:left="720" w:hanging="720"/>
        <w:rPr>
          <w:b/>
          <w:bCs/>
        </w:rPr>
      </w:pPr>
      <w:r>
        <w:rPr>
          <w:b/>
          <w:bCs/>
        </w:rPr>
        <w:t>1</w:t>
      </w:r>
      <w:r w:rsidR="00466F6C">
        <w:rPr>
          <w:b/>
          <w:bCs/>
        </w:rPr>
        <w:t>0</w:t>
      </w:r>
      <w:r w:rsidR="00367ABB" w:rsidRPr="00D87DF6">
        <w:rPr>
          <w:b/>
          <w:bCs/>
        </w:rPr>
        <w:tab/>
      </w:r>
      <w:r w:rsidR="00367ABB" w:rsidRPr="005C64CB">
        <w:rPr>
          <w:b/>
          <w:bCs/>
        </w:rPr>
        <w:t xml:space="preserve"> </w:t>
      </w:r>
      <w:r w:rsidR="005C64CB" w:rsidRPr="005C64CB">
        <w:rPr>
          <w:b/>
          <w:bCs/>
        </w:rPr>
        <w:t>KEY PERFORMANCE INDICATORS APPROPRIATE TO THE FINANCE &amp; RESOURCES COMMITTEE</w:t>
      </w:r>
      <w:r w:rsidR="005C64CB">
        <w:t xml:space="preserve"> </w:t>
      </w:r>
      <w:r w:rsidR="00367ABB">
        <w:t xml:space="preserve"> </w:t>
      </w:r>
      <w:r w:rsidR="00367ABB">
        <w:rPr>
          <w:b/>
          <w:bCs/>
        </w:rPr>
        <w:t xml:space="preserve"> </w:t>
      </w:r>
      <w:r w:rsidR="00367ABB" w:rsidRPr="00D87DF6">
        <w:rPr>
          <w:b/>
          <w:bCs/>
        </w:rPr>
        <w:t xml:space="preserve"> </w:t>
      </w:r>
    </w:p>
    <w:p w14:paraId="01DEEEFD" w14:textId="54883AE2" w:rsidR="00367ABB" w:rsidRDefault="005C64CB" w:rsidP="00367ABB">
      <w:pPr>
        <w:ind w:left="737"/>
      </w:pPr>
      <w:r>
        <w:t>The Committee</w:t>
      </w:r>
      <w:r w:rsidR="00F66D9B">
        <w:t xml:space="preserve"> received the report of the Principal &amp; Chief Executive relating to the Key Performance Indicators (</w:t>
      </w:r>
      <w:proofErr w:type="spellStart"/>
      <w:r w:rsidR="00F66D9B">
        <w:t>KPIs</w:t>
      </w:r>
      <w:proofErr w:type="spellEnd"/>
      <w:r w:rsidR="00F66D9B">
        <w:t xml:space="preserve">) for the College </w:t>
      </w:r>
      <w:r w:rsidR="00121FC5">
        <w:t>and specifically the</w:t>
      </w:r>
      <w:r w:rsidR="00F66D9B">
        <w:t xml:space="preserve"> ones </w:t>
      </w:r>
      <w:r w:rsidR="00121FC5">
        <w:t>to</w:t>
      </w:r>
      <w:r w:rsidR="00F66D9B">
        <w:t xml:space="preserve"> be tracked by the Finance &amp; Resources Committee on an ongoing basis.</w:t>
      </w:r>
      <w:r w:rsidR="00367ABB">
        <w:t xml:space="preserve">   </w:t>
      </w:r>
    </w:p>
    <w:p w14:paraId="0E675108" w14:textId="437DD171" w:rsidR="00AC047A" w:rsidRDefault="00F66D9B" w:rsidP="00367ABB">
      <w:pPr>
        <w:ind w:left="737"/>
      </w:pPr>
      <w:r>
        <w:t xml:space="preserve">It </w:t>
      </w:r>
      <w:r w:rsidR="00121FC5">
        <w:t xml:space="preserve">had been </w:t>
      </w:r>
      <w:r>
        <w:t xml:space="preserve">recognised that the </w:t>
      </w:r>
      <w:proofErr w:type="spellStart"/>
      <w:r>
        <w:t>KPIs</w:t>
      </w:r>
      <w:proofErr w:type="spellEnd"/>
      <w:r>
        <w:t xml:space="preserve"> for finance were well established and reported on a monthly basis via the Management Accounts</w:t>
      </w:r>
      <w:r w:rsidR="00AC047A">
        <w:t xml:space="preserve">. However, </w:t>
      </w:r>
      <w:r>
        <w:t xml:space="preserve"> there was a need to introduce more appropriate ones for estates, health &amp; safety and HR. </w:t>
      </w:r>
    </w:p>
    <w:p w14:paraId="4CD8B763" w14:textId="104E1B8D" w:rsidR="00FE7E58" w:rsidRDefault="00FE7E58" w:rsidP="00367ABB">
      <w:pPr>
        <w:ind w:left="737"/>
      </w:pPr>
      <w:r>
        <w:t xml:space="preserve">Under normal circumstances </w:t>
      </w:r>
      <w:r w:rsidR="00C97396">
        <w:t xml:space="preserve">targets would be provided for a </w:t>
      </w:r>
      <w:r>
        <w:t>th</w:t>
      </w:r>
      <w:r w:rsidR="00EA2765">
        <w:t>re</w:t>
      </w:r>
      <w:r>
        <w:t>e</w:t>
      </w:r>
      <w:r w:rsidR="00EA2765">
        <w:t xml:space="preserve"> year period. However, the Covid-19 pandemic </w:t>
      </w:r>
      <w:r w:rsidR="0098638D">
        <w:t xml:space="preserve">meant that there was considerable uncertainty and for being only one year targets would being proposed. </w:t>
      </w:r>
      <w:r>
        <w:t xml:space="preserve"> </w:t>
      </w:r>
    </w:p>
    <w:p w14:paraId="3A194A77" w14:textId="77777777" w:rsidR="00556579" w:rsidRDefault="00AC047A" w:rsidP="00367ABB">
      <w:pPr>
        <w:ind w:left="737"/>
      </w:pPr>
      <w:r>
        <w:t xml:space="preserve">To assist </w:t>
      </w:r>
      <w:r w:rsidR="004A7C12">
        <w:t xml:space="preserve">the Committee the Annual Report on Staffing &amp; Performance as presented to the Corporation </w:t>
      </w:r>
      <w:r w:rsidR="00D02818">
        <w:t xml:space="preserve">in February 2020 was circulated with the Agenda as it gave </w:t>
      </w:r>
      <w:r w:rsidR="00556579">
        <w:t xml:space="preserve">a number of areas that could be added to the </w:t>
      </w:r>
      <w:proofErr w:type="spellStart"/>
      <w:r w:rsidR="00556579">
        <w:t>KPI</w:t>
      </w:r>
      <w:proofErr w:type="spellEnd"/>
      <w:r w:rsidR="00556579">
        <w:t xml:space="preserve"> report. </w:t>
      </w:r>
    </w:p>
    <w:p w14:paraId="1D4484A5" w14:textId="1C0E7BA5" w:rsidR="00B50C15" w:rsidRDefault="00FF625F" w:rsidP="00367ABB">
      <w:pPr>
        <w:ind w:left="737"/>
      </w:pPr>
      <w:r>
        <w:t xml:space="preserve">Members sought </w:t>
      </w:r>
      <w:r w:rsidR="00B50C15">
        <w:t>clarification</w:t>
      </w:r>
      <w:r>
        <w:t xml:space="preserve"> of the data </w:t>
      </w:r>
      <w:r w:rsidR="00107498">
        <w:t xml:space="preserve">available including the </w:t>
      </w:r>
      <w:r w:rsidR="00670BD8">
        <w:t xml:space="preserve">54.02 for staff costs as a percentage of adjusted income as this was much </w:t>
      </w:r>
      <w:r w:rsidR="00B50C15">
        <w:t>lower</w:t>
      </w:r>
      <w:r w:rsidR="00670BD8">
        <w:t xml:space="preserve"> than had previously </w:t>
      </w:r>
      <w:r w:rsidR="00EE32A7">
        <w:t xml:space="preserve">been reported for the College. It was explained that the number was based on the income to date and </w:t>
      </w:r>
      <w:r w:rsidR="00D72C49">
        <w:t xml:space="preserve">was affected by the </w:t>
      </w:r>
      <w:proofErr w:type="spellStart"/>
      <w:r w:rsidR="00D72C49">
        <w:t>ESFA</w:t>
      </w:r>
      <w:proofErr w:type="spellEnd"/>
      <w:r w:rsidR="00D72C49">
        <w:t xml:space="preserve"> front loading the funding allocation. </w:t>
      </w:r>
      <w:r w:rsidR="00B50C15">
        <w:t xml:space="preserve">The true percentage for staff costs </w:t>
      </w:r>
      <w:r w:rsidR="00140BE1">
        <w:t xml:space="preserve">for </w:t>
      </w:r>
      <w:r w:rsidR="00B50C15">
        <w:t xml:space="preserve">the year </w:t>
      </w:r>
      <w:r w:rsidR="00140BE1">
        <w:t xml:space="preserve">as a whole </w:t>
      </w:r>
      <w:r w:rsidR="00B50C15">
        <w:t>was around 72%.</w:t>
      </w:r>
    </w:p>
    <w:p w14:paraId="50380813" w14:textId="77777777" w:rsidR="00963417" w:rsidRDefault="00963417" w:rsidP="00367ABB">
      <w:pPr>
        <w:ind w:left="737"/>
      </w:pPr>
      <w:r>
        <w:t>The Committee AGREED:</w:t>
      </w:r>
    </w:p>
    <w:p w14:paraId="138F062C" w14:textId="36BF7FF5" w:rsidR="000C4F48" w:rsidRDefault="00963417" w:rsidP="00963417">
      <w:pPr>
        <w:pStyle w:val="ListParagraph"/>
        <w:numPr>
          <w:ilvl w:val="0"/>
          <w:numId w:val="46"/>
        </w:numPr>
      </w:pPr>
      <w:r>
        <w:t xml:space="preserve">to note the information provided on </w:t>
      </w:r>
      <w:proofErr w:type="spellStart"/>
      <w:r>
        <w:t>KPIs</w:t>
      </w:r>
      <w:proofErr w:type="spellEnd"/>
      <w:r>
        <w:t xml:space="preserve"> </w:t>
      </w:r>
      <w:r w:rsidR="000C4F48">
        <w:t xml:space="preserve">and that these would continue to be refined in the light of experience and </w:t>
      </w:r>
      <w:r w:rsidR="00140BE1">
        <w:t>developments</w:t>
      </w:r>
      <w:r w:rsidR="000C4F48">
        <w:t xml:space="preserve"> </w:t>
      </w:r>
    </w:p>
    <w:p w14:paraId="5B59DED0" w14:textId="2C4E82AA" w:rsidR="00CC0551" w:rsidRDefault="00441BFA" w:rsidP="003E7F77">
      <w:pPr>
        <w:pStyle w:val="ListParagraph"/>
        <w:numPr>
          <w:ilvl w:val="0"/>
          <w:numId w:val="46"/>
        </w:numPr>
      </w:pPr>
      <w:r>
        <w:t xml:space="preserve">to welcome the intention of the Principal &amp; Chief Executive to ensure that </w:t>
      </w:r>
      <w:r w:rsidR="00CB668A">
        <w:t xml:space="preserve">the covering report would highlight </w:t>
      </w:r>
      <w:r w:rsidR="00140BE1">
        <w:t xml:space="preserve">those </w:t>
      </w:r>
      <w:proofErr w:type="spellStart"/>
      <w:r w:rsidR="00140BE1">
        <w:t>KPIs</w:t>
      </w:r>
      <w:proofErr w:type="spellEnd"/>
      <w:r w:rsidR="00140BE1">
        <w:t xml:space="preserve"> </w:t>
      </w:r>
      <w:r w:rsidR="00E80574">
        <w:t>where performance was below ta</w:t>
      </w:r>
      <w:r w:rsidR="00580DDA">
        <w:t>r</w:t>
      </w:r>
      <w:r w:rsidR="00E80574">
        <w:t>get and</w:t>
      </w:r>
      <w:r w:rsidR="00580DDA">
        <w:t>,</w:t>
      </w:r>
      <w:r w:rsidR="00E80574">
        <w:t xml:space="preserve"> most importantly</w:t>
      </w:r>
      <w:r w:rsidR="00580DDA">
        <w:t>,</w:t>
      </w:r>
      <w:r w:rsidR="00E80574">
        <w:t xml:space="preserve"> the actions being taken to bring back </w:t>
      </w:r>
      <w:r w:rsidR="003E7F77">
        <w:t>in line with targets</w:t>
      </w:r>
    </w:p>
    <w:p w14:paraId="1169B8B6" w14:textId="72CE2803" w:rsidR="00F83E46" w:rsidRPr="00CA1A73" w:rsidRDefault="003264F7" w:rsidP="00F83E46">
      <w:pPr>
        <w:rPr>
          <w:b/>
          <w:bCs/>
        </w:rPr>
      </w:pPr>
      <w:r w:rsidRPr="00CA1A73">
        <w:rPr>
          <w:b/>
          <w:bCs/>
        </w:rPr>
        <w:t>11</w:t>
      </w:r>
      <w:r w:rsidRPr="00CA1A73">
        <w:rPr>
          <w:b/>
          <w:bCs/>
        </w:rPr>
        <w:tab/>
        <w:t>ITEMS FOR THE NEXT SCHEDULED MEETING OF THE FINANCE &amp; RESOURCES COMMITTEE</w:t>
      </w:r>
    </w:p>
    <w:p w14:paraId="69E1EBC8" w14:textId="205C0733" w:rsidR="003264F7" w:rsidRDefault="003264F7" w:rsidP="003264F7">
      <w:pPr>
        <w:ind w:left="737"/>
      </w:pPr>
      <w:r>
        <w:t xml:space="preserve">The Committee recalled that the Work Plan </w:t>
      </w:r>
      <w:r w:rsidR="00581D83">
        <w:t xml:space="preserve">for future meetings of the </w:t>
      </w:r>
      <w:r w:rsidR="00CA1A73">
        <w:t>Finance</w:t>
      </w:r>
      <w:r w:rsidR="00581D83">
        <w:t xml:space="preserve"> &amp; Resources Committee included as standing items:</w:t>
      </w:r>
    </w:p>
    <w:p w14:paraId="7FBBC33E" w14:textId="4D6E9215" w:rsidR="00581D83" w:rsidRDefault="00581D83" w:rsidP="00581D83">
      <w:pPr>
        <w:pStyle w:val="ListParagraph"/>
        <w:numPr>
          <w:ilvl w:val="0"/>
          <w:numId w:val="43"/>
        </w:numPr>
      </w:pPr>
      <w:r>
        <w:t>Management Accounts</w:t>
      </w:r>
    </w:p>
    <w:p w14:paraId="25E6FE9B" w14:textId="32DB666E" w:rsidR="00581D83" w:rsidRDefault="00305D63" w:rsidP="00581D83">
      <w:pPr>
        <w:pStyle w:val="ListParagraph"/>
        <w:numPr>
          <w:ilvl w:val="0"/>
          <w:numId w:val="43"/>
        </w:numPr>
      </w:pPr>
      <w:r>
        <w:t>Health &amp; Safety – Update</w:t>
      </w:r>
    </w:p>
    <w:p w14:paraId="66E2BD76" w14:textId="566DFECE" w:rsidR="00305D63" w:rsidRDefault="00305D63" w:rsidP="00581D83">
      <w:pPr>
        <w:pStyle w:val="ListParagraph"/>
        <w:numPr>
          <w:ilvl w:val="0"/>
          <w:numId w:val="43"/>
        </w:numPr>
      </w:pPr>
      <w:r>
        <w:t>Estates – Update</w:t>
      </w:r>
    </w:p>
    <w:p w14:paraId="3A56543A" w14:textId="31F697DE" w:rsidR="00305D63" w:rsidRDefault="00305D63" w:rsidP="00581D83">
      <w:pPr>
        <w:pStyle w:val="ListParagraph"/>
        <w:numPr>
          <w:ilvl w:val="0"/>
          <w:numId w:val="43"/>
        </w:numPr>
      </w:pPr>
      <w:proofErr w:type="spellStart"/>
      <w:r>
        <w:t>KPIs</w:t>
      </w:r>
      <w:proofErr w:type="spellEnd"/>
    </w:p>
    <w:p w14:paraId="5C2CEFF8" w14:textId="54635E4F" w:rsidR="00305D63" w:rsidRDefault="00305D63" w:rsidP="00305D63">
      <w:pPr>
        <w:ind w:left="737"/>
      </w:pPr>
      <w:r>
        <w:t xml:space="preserve">The meeting </w:t>
      </w:r>
      <w:r w:rsidR="00A81930">
        <w:t xml:space="preserve">on 24 March 2020 </w:t>
      </w:r>
      <w:r w:rsidR="00437AF5">
        <w:t xml:space="preserve">would receive the Annual HR Report which in previous years had been presented to the Corporation. </w:t>
      </w:r>
    </w:p>
    <w:p w14:paraId="0325DC63" w14:textId="5AA7C0CB" w:rsidR="00E67218" w:rsidRDefault="00E67218" w:rsidP="00305D63">
      <w:pPr>
        <w:ind w:left="737"/>
      </w:pPr>
      <w:r>
        <w:t xml:space="preserve">A Member asked about the timing of the presentation </w:t>
      </w:r>
      <w:r w:rsidR="005D4524">
        <w:t xml:space="preserve">to the Committee </w:t>
      </w:r>
      <w:r>
        <w:t xml:space="preserve">of </w:t>
      </w:r>
      <w:r w:rsidR="005D4524">
        <w:t xml:space="preserve">a broad overview of the Annual Budget for 2021/22. The Vice Principal </w:t>
      </w:r>
      <w:r w:rsidR="00EE5A1B">
        <w:t>Finance</w:t>
      </w:r>
      <w:r w:rsidR="005D4524">
        <w:t xml:space="preserve"> &amp; Operations explained that </w:t>
      </w:r>
      <w:r w:rsidR="00EE5A1B">
        <w:t xml:space="preserve">it was anticipated that by the time of </w:t>
      </w:r>
      <w:r w:rsidR="005D4524">
        <w:t>the</w:t>
      </w:r>
      <w:r w:rsidR="00EE5A1B">
        <w:t xml:space="preserve"> March meeting the College should have received from the </w:t>
      </w:r>
      <w:proofErr w:type="spellStart"/>
      <w:r w:rsidR="00EE5A1B">
        <w:t>ESFA</w:t>
      </w:r>
      <w:proofErr w:type="spellEnd"/>
      <w:r w:rsidR="00EE5A1B">
        <w:t xml:space="preserve"> the </w:t>
      </w:r>
      <w:r w:rsidR="00DD1227">
        <w:t xml:space="preserve">funding allocation for the </w:t>
      </w:r>
      <w:r w:rsidR="00F722AB">
        <w:t>next year</w:t>
      </w:r>
      <w:r w:rsidR="00EA07F4">
        <w:t xml:space="preserve"> and this would </w:t>
      </w:r>
      <w:r w:rsidR="00984967">
        <w:t>provide the starting point for the preparation of the Annual Budget</w:t>
      </w:r>
      <w:r w:rsidR="00EA07F4">
        <w:t>.</w:t>
      </w:r>
      <w:r w:rsidR="005D4524">
        <w:t xml:space="preserve"> </w:t>
      </w:r>
    </w:p>
    <w:p w14:paraId="0C0A3006" w14:textId="613D1D2B" w:rsidR="00865838" w:rsidRPr="00910F21" w:rsidRDefault="003E6677" w:rsidP="00865838">
      <w:pPr>
        <w:rPr>
          <w:b/>
          <w:bCs/>
        </w:rPr>
      </w:pPr>
      <w:r>
        <w:rPr>
          <w:b/>
          <w:bCs/>
        </w:rPr>
        <w:t>1</w:t>
      </w:r>
      <w:r w:rsidR="00466F6C">
        <w:rPr>
          <w:b/>
          <w:bCs/>
        </w:rPr>
        <w:t>2</w:t>
      </w:r>
      <w:r w:rsidR="00865838" w:rsidRPr="00910F21">
        <w:rPr>
          <w:b/>
          <w:bCs/>
        </w:rPr>
        <w:tab/>
      </w:r>
      <w:r w:rsidR="00865838">
        <w:rPr>
          <w:b/>
          <w:bCs/>
        </w:rPr>
        <w:t xml:space="preserve">CALENDAR OF MEETINGS – 2020/21    </w:t>
      </w:r>
      <w:r w:rsidR="00865838" w:rsidRPr="00910F21">
        <w:rPr>
          <w:b/>
          <w:bCs/>
        </w:rPr>
        <w:t xml:space="preserve"> </w:t>
      </w:r>
    </w:p>
    <w:p w14:paraId="7A70B323" w14:textId="77777777" w:rsidR="002048D8" w:rsidRDefault="00865838" w:rsidP="006F2958">
      <w:pPr>
        <w:ind w:left="737"/>
      </w:pPr>
      <w:r w:rsidRPr="001328D8">
        <w:t xml:space="preserve">The Corporation </w:t>
      </w:r>
      <w:r w:rsidR="002048D8">
        <w:t>NOTED the dates of the planned meetings to take place in</w:t>
      </w:r>
      <w:r w:rsidR="00DB7134">
        <w:t xml:space="preserve"> 2020/21</w:t>
      </w:r>
      <w:r w:rsidR="002048D8">
        <w:t>:</w:t>
      </w:r>
    </w:p>
    <w:p w14:paraId="7B3AAFFF" w14:textId="49882F9E" w:rsidR="002048D8" w:rsidRDefault="002048D8" w:rsidP="002048D8">
      <w:pPr>
        <w:pStyle w:val="ListParagraph"/>
        <w:numPr>
          <w:ilvl w:val="0"/>
          <w:numId w:val="23"/>
        </w:numPr>
      </w:pPr>
      <w:r>
        <w:t xml:space="preserve">Wednesday </w:t>
      </w:r>
      <w:r w:rsidR="00BA0F60">
        <w:t>24</w:t>
      </w:r>
      <w:r>
        <w:t xml:space="preserve"> March 2021 </w:t>
      </w:r>
      <w:r w:rsidR="00BA0F60">
        <w:t>at 4 pm</w:t>
      </w:r>
    </w:p>
    <w:p w14:paraId="4D34247A" w14:textId="4C9EC69B" w:rsidR="00411463" w:rsidRDefault="002048D8" w:rsidP="002048D8">
      <w:pPr>
        <w:pStyle w:val="ListParagraph"/>
        <w:numPr>
          <w:ilvl w:val="0"/>
          <w:numId w:val="23"/>
        </w:numPr>
      </w:pPr>
      <w:r>
        <w:t xml:space="preserve">Wednesday </w:t>
      </w:r>
      <w:r w:rsidR="00BA0F60">
        <w:t xml:space="preserve">30 June </w:t>
      </w:r>
      <w:r>
        <w:t xml:space="preserve">2021 </w:t>
      </w:r>
      <w:r w:rsidR="00BA0F60">
        <w:t>at 4 pm</w:t>
      </w:r>
    </w:p>
    <w:p w14:paraId="0F08EFD8" w14:textId="15339436" w:rsidR="005001F1" w:rsidRDefault="002048D8" w:rsidP="00BA0F60">
      <w:pPr>
        <w:ind w:left="737"/>
      </w:pPr>
      <w:r>
        <w:t xml:space="preserve">It was recognised that other meetings will be arranged if and when thought to be appropriate to address issues. </w:t>
      </w:r>
      <w:r w:rsidR="001655FD">
        <w:rPr>
          <w:b/>
          <w:bCs/>
        </w:rPr>
        <w:tab/>
      </w:r>
      <w:r w:rsidR="005001F1" w:rsidRPr="005001F1">
        <w:t xml:space="preserve"> </w:t>
      </w:r>
    </w:p>
    <w:p w14:paraId="001BE0AF" w14:textId="61D1666C" w:rsidR="00D63F42" w:rsidRDefault="00D63F42" w:rsidP="00D63F42">
      <w:r>
        <w:t xml:space="preserve"> Chair: ________________________________________ Date: ____________________________</w:t>
      </w:r>
    </w:p>
    <w:p w14:paraId="6FF85E8B" w14:textId="77777777" w:rsidR="00534C2D" w:rsidRPr="00D63F42" w:rsidRDefault="00534C2D" w:rsidP="002852B0"/>
    <w:sectPr w:rsidR="00534C2D" w:rsidRPr="00D63F42" w:rsidSect="00B855FC">
      <w:footerReference w:type="default" r:id="rId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B122A" w14:textId="77777777" w:rsidR="008612E4" w:rsidRDefault="008612E4" w:rsidP="00910F21">
      <w:pPr>
        <w:spacing w:after="0" w:line="240" w:lineRule="auto"/>
      </w:pPr>
      <w:r>
        <w:separator/>
      </w:r>
    </w:p>
  </w:endnote>
  <w:endnote w:type="continuationSeparator" w:id="0">
    <w:p w14:paraId="4327C6E6" w14:textId="77777777" w:rsidR="008612E4" w:rsidRDefault="008612E4" w:rsidP="0091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CE088" w14:textId="5AFAFFBE" w:rsidR="00794168" w:rsidRPr="00932CEA" w:rsidRDefault="00794168">
    <w:pPr>
      <w:pStyle w:val="Footer"/>
      <w:rPr>
        <w:sz w:val="16"/>
        <w:szCs w:val="16"/>
      </w:rPr>
    </w:pPr>
    <w:r w:rsidRPr="00932CEA">
      <w:rPr>
        <w:sz w:val="16"/>
        <w:szCs w:val="16"/>
      </w:rPr>
      <w:t xml:space="preserve">NewVIc </w:t>
    </w:r>
    <w:proofErr w:type="spellStart"/>
    <w:r w:rsidR="00DA6641">
      <w:rPr>
        <w:sz w:val="16"/>
        <w:szCs w:val="16"/>
      </w:rPr>
      <w:t>F&amp;R</w:t>
    </w:r>
    <w:proofErr w:type="spellEnd"/>
    <w:r w:rsidR="00DA6641">
      <w:rPr>
        <w:sz w:val="16"/>
        <w:szCs w:val="16"/>
      </w:rPr>
      <w:t xml:space="preserve"> Committee </w:t>
    </w:r>
    <w:r w:rsidR="00363CD5">
      <w:rPr>
        <w:sz w:val="16"/>
        <w:szCs w:val="16"/>
      </w:rPr>
      <w:t>2 December</w:t>
    </w:r>
    <w:r>
      <w:rPr>
        <w:sz w:val="16"/>
        <w:szCs w:val="16"/>
      </w:rPr>
      <w:t xml:space="preserve"> 2020</w:t>
    </w:r>
    <w:r w:rsidRPr="00932CEA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B9629" w14:textId="77777777" w:rsidR="008612E4" w:rsidRDefault="008612E4" w:rsidP="00910F21">
      <w:pPr>
        <w:spacing w:after="0" w:line="240" w:lineRule="auto"/>
      </w:pPr>
      <w:r>
        <w:separator/>
      </w:r>
    </w:p>
  </w:footnote>
  <w:footnote w:type="continuationSeparator" w:id="0">
    <w:p w14:paraId="21317F50" w14:textId="77777777" w:rsidR="008612E4" w:rsidRDefault="008612E4" w:rsidP="00910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A6414"/>
    <w:multiLevelType w:val="hybridMultilevel"/>
    <w:tmpl w:val="402AD72E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" w15:restartNumberingAfterBreak="0">
    <w:nsid w:val="043E78F0"/>
    <w:multiLevelType w:val="hybridMultilevel"/>
    <w:tmpl w:val="C19E6B3A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07FD17CA"/>
    <w:multiLevelType w:val="hybridMultilevel"/>
    <w:tmpl w:val="996EB59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 w15:restartNumberingAfterBreak="0">
    <w:nsid w:val="080A15AA"/>
    <w:multiLevelType w:val="hybridMultilevel"/>
    <w:tmpl w:val="BFC46088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09320425"/>
    <w:multiLevelType w:val="hybridMultilevel"/>
    <w:tmpl w:val="3F286200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0A883A60"/>
    <w:multiLevelType w:val="hybridMultilevel"/>
    <w:tmpl w:val="4D0665BC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0B253FBC"/>
    <w:multiLevelType w:val="hybridMultilevel"/>
    <w:tmpl w:val="98CAFDDA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0D576F04"/>
    <w:multiLevelType w:val="hybridMultilevel"/>
    <w:tmpl w:val="6B1CAE48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0D716739"/>
    <w:multiLevelType w:val="hybridMultilevel"/>
    <w:tmpl w:val="5FACE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942AB"/>
    <w:multiLevelType w:val="hybridMultilevel"/>
    <w:tmpl w:val="8B247970"/>
    <w:lvl w:ilvl="0" w:tplc="BDBA28CC">
      <w:start w:val="16"/>
      <w:numFmt w:val="bullet"/>
      <w:lvlText w:val="-"/>
      <w:lvlJc w:val="left"/>
      <w:pPr>
        <w:ind w:left="109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0" w15:restartNumberingAfterBreak="0">
    <w:nsid w:val="0F9F7006"/>
    <w:multiLevelType w:val="hybridMultilevel"/>
    <w:tmpl w:val="F1E0B1BC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1" w15:restartNumberingAfterBreak="0">
    <w:nsid w:val="0FDB0153"/>
    <w:multiLevelType w:val="hybridMultilevel"/>
    <w:tmpl w:val="1C9A8F9A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109A1809"/>
    <w:multiLevelType w:val="hybridMultilevel"/>
    <w:tmpl w:val="813409C0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114F2C04"/>
    <w:multiLevelType w:val="hybridMultilevel"/>
    <w:tmpl w:val="ADCC0D0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4" w15:restartNumberingAfterBreak="0">
    <w:nsid w:val="11F17065"/>
    <w:multiLevelType w:val="hybridMultilevel"/>
    <w:tmpl w:val="23BEAB54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5" w15:restartNumberingAfterBreak="0">
    <w:nsid w:val="15756B85"/>
    <w:multiLevelType w:val="hybridMultilevel"/>
    <w:tmpl w:val="1DB86B16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6" w15:restartNumberingAfterBreak="0">
    <w:nsid w:val="1A2A7212"/>
    <w:multiLevelType w:val="hybridMultilevel"/>
    <w:tmpl w:val="ECA41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8B72C7"/>
    <w:multiLevelType w:val="hybridMultilevel"/>
    <w:tmpl w:val="F87C3690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8" w15:restartNumberingAfterBreak="0">
    <w:nsid w:val="1AB838E6"/>
    <w:multiLevelType w:val="hybridMultilevel"/>
    <w:tmpl w:val="00F4C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A979A0"/>
    <w:multiLevelType w:val="hybridMultilevel"/>
    <w:tmpl w:val="744ABB22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0" w15:restartNumberingAfterBreak="0">
    <w:nsid w:val="2FB5779C"/>
    <w:multiLevelType w:val="hybridMultilevel"/>
    <w:tmpl w:val="DF4A98DC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33E92913"/>
    <w:multiLevelType w:val="hybridMultilevel"/>
    <w:tmpl w:val="D3A6437C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36953FFD"/>
    <w:multiLevelType w:val="hybridMultilevel"/>
    <w:tmpl w:val="221CE814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3" w15:restartNumberingAfterBreak="0">
    <w:nsid w:val="3D64730C"/>
    <w:multiLevelType w:val="hybridMultilevel"/>
    <w:tmpl w:val="C46011E0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3D966DC5"/>
    <w:multiLevelType w:val="hybridMultilevel"/>
    <w:tmpl w:val="D7707F76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063476F"/>
    <w:multiLevelType w:val="hybridMultilevel"/>
    <w:tmpl w:val="42786F60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6" w15:restartNumberingAfterBreak="0">
    <w:nsid w:val="42D650E0"/>
    <w:multiLevelType w:val="hybridMultilevel"/>
    <w:tmpl w:val="DE145348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7" w15:restartNumberingAfterBreak="0">
    <w:nsid w:val="430434B2"/>
    <w:multiLevelType w:val="hybridMultilevel"/>
    <w:tmpl w:val="A1B05BAA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8" w15:restartNumberingAfterBreak="0">
    <w:nsid w:val="445B1821"/>
    <w:multiLevelType w:val="hybridMultilevel"/>
    <w:tmpl w:val="B2807F12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 w15:restartNumberingAfterBreak="0">
    <w:nsid w:val="445D6078"/>
    <w:multiLevelType w:val="hybridMultilevel"/>
    <w:tmpl w:val="6B3C6620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0" w15:restartNumberingAfterBreak="0">
    <w:nsid w:val="47066B7F"/>
    <w:multiLevelType w:val="hybridMultilevel"/>
    <w:tmpl w:val="5744589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475B330D"/>
    <w:multiLevelType w:val="hybridMultilevel"/>
    <w:tmpl w:val="4E58E436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2" w15:restartNumberingAfterBreak="0">
    <w:nsid w:val="47F65FF5"/>
    <w:multiLevelType w:val="hybridMultilevel"/>
    <w:tmpl w:val="1F96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5908B1"/>
    <w:multiLevelType w:val="hybridMultilevel"/>
    <w:tmpl w:val="3AFA0F60"/>
    <w:lvl w:ilvl="0" w:tplc="0809000F">
      <w:start w:val="1"/>
      <w:numFmt w:val="decimal"/>
      <w:lvlText w:val="%1."/>
      <w:lvlJc w:val="left"/>
      <w:pPr>
        <w:ind w:left="1560" w:hanging="360"/>
      </w:p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 w15:restartNumberingAfterBreak="0">
    <w:nsid w:val="53A52B20"/>
    <w:multiLevelType w:val="hybridMultilevel"/>
    <w:tmpl w:val="51243304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5" w15:restartNumberingAfterBreak="0">
    <w:nsid w:val="56B235B7"/>
    <w:multiLevelType w:val="hybridMultilevel"/>
    <w:tmpl w:val="B44E8702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6" w15:restartNumberingAfterBreak="0">
    <w:nsid w:val="5C114329"/>
    <w:multiLevelType w:val="hybridMultilevel"/>
    <w:tmpl w:val="61CC659C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7" w15:restartNumberingAfterBreak="0">
    <w:nsid w:val="5DFE2C96"/>
    <w:multiLevelType w:val="hybridMultilevel"/>
    <w:tmpl w:val="765E7EEE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8" w15:restartNumberingAfterBreak="0">
    <w:nsid w:val="5EEE0DDF"/>
    <w:multiLevelType w:val="hybridMultilevel"/>
    <w:tmpl w:val="B28E70D6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9" w15:restartNumberingAfterBreak="0">
    <w:nsid w:val="613D255E"/>
    <w:multiLevelType w:val="hybridMultilevel"/>
    <w:tmpl w:val="8A0A2158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0" w15:restartNumberingAfterBreak="0">
    <w:nsid w:val="6448657A"/>
    <w:multiLevelType w:val="hybridMultilevel"/>
    <w:tmpl w:val="819E0FCC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1" w15:restartNumberingAfterBreak="0">
    <w:nsid w:val="692F7575"/>
    <w:multiLevelType w:val="hybridMultilevel"/>
    <w:tmpl w:val="9670C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C804BA"/>
    <w:multiLevelType w:val="hybridMultilevel"/>
    <w:tmpl w:val="EA041F8C"/>
    <w:lvl w:ilvl="0" w:tplc="0809000F">
      <w:start w:val="1"/>
      <w:numFmt w:val="decimal"/>
      <w:lvlText w:val="%1."/>
      <w:lvlJc w:val="left"/>
      <w:pPr>
        <w:ind w:left="1560" w:hanging="360"/>
      </w:p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3" w15:restartNumberingAfterBreak="0">
    <w:nsid w:val="706E7469"/>
    <w:multiLevelType w:val="hybridMultilevel"/>
    <w:tmpl w:val="E3D4CEF8"/>
    <w:lvl w:ilvl="0" w:tplc="0809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4" w15:restartNumberingAfterBreak="0">
    <w:nsid w:val="75371939"/>
    <w:multiLevelType w:val="hybridMultilevel"/>
    <w:tmpl w:val="991404CC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5" w15:restartNumberingAfterBreak="0">
    <w:nsid w:val="7DB854EB"/>
    <w:multiLevelType w:val="hybridMultilevel"/>
    <w:tmpl w:val="02469A9C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9"/>
  </w:num>
  <w:num w:numId="2">
    <w:abstractNumId w:val="43"/>
  </w:num>
  <w:num w:numId="3">
    <w:abstractNumId w:val="36"/>
  </w:num>
  <w:num w:numId="4">
    <w:abstractNumId w:val="13"/>
  </w:num>
  <w:num w:numId="5">
    <w:abstractNumId w:val="0"/>
  </w:num>
  <w:num w:numId="6">
    <w:abstractNumId w:val="3"/>
  </w:num>
  <w:num w:numId="7">
    <w:abstractNumId w:val="2"/>
  </w:num>
  <w:num w:numId="8">
    <w:abstractNumId w:val="45"/>
  </w:num>
  <w:num w:numId="9">
    <w:abstractNumId w:val="10"/>
  </w:num>
  <w:num w:numId="10">
    <w:abstractNumId w:val="28"/>
  </w:num>
  <w:num w:numId="11">
    <w:abstractNumId w:val="30"/>
  </w:num>
  <w:num w:numId="12">
    <w:abstractNumId w:val="14"/>
  </w:num>
  <w:num w:numId="13">
    <w:abstractNumId w:val="38"/>
  </w:num>
  <w:num w:numId="14">
    <w:abstractNumId w:val="17"/>
  </w:num>
  <w:num w:numId="15">
    <w:abstractNumId w:val="6"/>
  </w:num>
  <w:num w:numId="16">
    <w:abstractNumId w:val="23"/>
  </w:num>
  <w:num w:numId="17">
    <w:abstractNumId w:val="5"/>
  </w:num>
  <w:num w:numId="18">
    <w:abstractNumId w:val="34"/>
  </w:num>
  <w:num w:numId="19">
    <w:abstractNumId w:val="11"/>
  </w:num>
  <w:num w:numId="20">
    <w:abstractNumId w:val="26"/>
  </w:num>
  <w:num w:numId="21">
    <w:abstractNumId w:val="22"/>
  </w:num>
  <w:num w:numId="22">
    <w:abstractNumId w:val="27"/>
  </w:num>
  <w:num w:numId="23">
    <w:abstractNumId w:val="20"/>
  </w:num>
  <w:num w:numId="24">
    <w:abstractNumId w:val="29"/>
  </w:num>
  <w:num w:numId="25">
    <w:abstractNumId w:val="24"/>
  </w:num>
  <w:num w:numId="26">
    <w:abstractNumId w:val="42"/>
  </w:num>
  <w:num w:numId="27">
    <w:abstractNumId w:val="19"/>
  </w:num>
  <w:num w:numId="28">
    <w:abstractNumId w:val="31"/>
  </w:num>
  <w:num w:numId="29">
    <w:abstractNumId w:val="7"/>
  </w:num>
  <w:num w:numId="30">
    <w:abstractNumId w:val="8"/>
  </w:num>
  <w:num w:numId="31">
    <w:abstractNumId w:val="18"/>
  </w:num>
  <w:num w:numId="32">
    <w:abstractNumId w:val="16"/>
  </w:num>
  <w:num w:numId="33">
    <w:abstractNumId w:val="41"/>
  </w:num>
  <w:num w:numId="34">
    <w:abstractNumId w:val="32"/>
  </w:num>
  <w:num w:numId="35">
    <w:abstractNumId w:val="15"/>
  </w:num>
  <w:num w:numId="36">
    <w:abstractNumId w:val="40"/>
  </w:num>
  <w:num w:numId="37">
    <w:abstractNumId w:val="1"/>
  </w:num>
  <w:num w:numId="38">
    <w:abstractNumId w:val="21"/>
  </w:num>
  <w:num w:numId="39">
    <w:abstractNumId w:val="4"/>
  </w:num>
  <w:num w:numId="40">
    <w:abstractNumId w:val="35"/>
  </w:num>
  <w:num w:numId="41">
    <w:abstractNumId w:val="33"/>
  </w:num>
  <w:num w:numId="42">
    <w:abstractNumId w:val="44"/>
  </w:num>
  <w:num w:numId="43">
    <w:abstractNumId w:val="39"/>
  </w:num>
  <w:num w:numId="44">
    <w:abstractNumId w:val="25"/>
  </w:num>
  <w:num w:numId="45">
    <w:abstractNumId w:val="37"/>
  </w:num>
  <w:num w:numId="46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MTQwNbU0MDW3MDdV0lEKTi0uzszPAykwrgUAJvw0MywAAAA="/>
  </w:docVars>
  <w:rsids>
    <w:rsidRoot w:val="00D9702F"/>
    <w:rsid w:val="00002FDA"/>
    <w:rsid w:val="00004CBC"/>
    <w:rsid w:val="00005663"/>
    <w:rsid w:val="0001126B"/>
    <w:rsid w:val="00012723"/>
    <w:rsid w:val="00016E30"/>
    <w:rsid w:val="000371C5"/>
    <w:rsid w:val="00037E38"/>
    <w:rsid w:val="000413AE"/>
    <w:rsid w:val="0005181C"/>
    <w:rsid w:val="00051F6D"/>
    <w:rsid w:val="0005311F"/>
    <w:rsid w:val="000548D7"/>
    <w:rsid w:val="00054B06"/>
    <w:rsid w:val="00063679"/>
    <w:rsid w:val="00064556"/>
    <w:rsid w:val="00064ECB"/>
    <w:rsid w:val="000654BB"/>
    <w:rsid w:val="00065D52"/>
    <w:rsid w:val="00082524"/>
    <w:rsid w:val="00082A1F"/>
    <w:rsid w:val="00083FFE"/>
    <w:rsid w:val="000864D1"/>
    <w:rsid w:val="000870DA"/>
    <w:rsid w:val="00090F2A"/>
    <w:rsid w:val="00091107"/>
    <w:rsid w:val="000A6E22"/>
    <w:rsid w:val="000A788E"/>
    <w:rsid w:val="000B0139"/>
    <w:rsid w:val="000B081F"/>
    <w:rsid w:val="000B1A11"/>
    <w:rsid w:val="000B3697"/>
    <w:rsid w:val="000B3A24"/>
    <w:rsid w:val="000B6F76"/>
    <w:rsid w:val="000C1EF7"/>
    <w:rsid w:val="000C4F48"/>
    <w:rsid w:val="000C7B5D"/>
    <w:rsid w:val="000D0669"/>
    <w:rsid w:val="000D30C0"/>
    <w:rsid w:val="000D479D"/>
    <w:rsid w:val="000D73F4"/>
    <w:rsid w:val="000E4D01"/>
    <w:rsid w:val="000E5CC6"/>
    <w:rsid w:val="000E6FD1"/>
    <w:rsid w:val="000F0319"/>
    <w:rsid w:val="00101547"/>
    <w:rsid w:val="001015C7"/>
    <w:rsid w:val="00103A5C"/>
    <w:rsid w:val="00104F77"/>
    <w:rsid w:val="00105F8F"/>
    <w:rsid w:val="00106507"/>
    <w:rsid w:val="00107498"/>
    <w:rsid w:val="00111787"/>
    <w:rsid w:val="001126EB"/>
    <w:rsid w:val="00121FC5"/>
    <w:rsid w:val="001328D8"/>
    <w:rsid w:val="00134406"/>
    <w:rsid w:val="00140BE1"/>
    <w:rsid w:val="00141B5C"/>
    <w:rsid w:val="001448F8"/>
    <w:rsid w:val="00147D67"/>
    <w:rsid w:val="00151A97"/>
    <w:rsid w:val="001557BE"/>
    <w:rsid w:val="001655FD"/>
    <w:rsid w:val="00165AA8"/>
    <w:rsid w:val="00166E30"/>
    <w:rsid w:val="001816EB"/>
    <w:rsid w:val="00192376"/>
    <w:rsid w:val="001951F7"/>
    <w:rsid w:val="00195CFA"/>
    <w:rsid w:val="001A04B7"/>
    <w:rsid w:val="001A4A0F"/>
    <w:rsid w:val="001A5D5B"/>
    <w:rsid w:val="001B6781"/>
    <w:rsid w:val="001B7372"/>
    <w:rsid w:val="001C4ED5"/>
    <w:rsid w:val="001C740C"/>
    <w:rsid w:val="001D0175"/>
    <w:rsid w:val="001D4966"/>
    <w:rsid w:val="001D72E1"/>
    <w:rsid w:val="001D75FD"/>
    <w:rsid w:val="001D7C59"/>
    <w:rsid w:val="001E0D43"/>
    <w:rsid w:val="001E14A7"/>
    <w:rsid w:val="001E169E"/>
    <w:rsid w:val="001E716F"/>
    <w:rsid w:val="001F3861"/>
    <w:rsid w:val="001F4A28"/>
    <w:rsid w:val="001F6225"/>
    <w:rsid w:val="001F66E5"/>
    <w:rsid w:val="001F73DF"/>
    <w:rsid w:val="002048D8"/>
    <w:rsid w:val="00205D22"/>
    <w:rsid w:val="00214CA0"/>
    <w:rsid w:val="00220771"/>
    <w:rsid w:val="0022204D"/>
    <w:rsid w:val="002220ED"/>
    <w:rsid w:val="0022288A"/>
    <w:rsid w:val="0022507B"/>
    <w:rsid w:val="002258A4"/>
    <w:rsid w:val="00226133"/>
    <w:rsid w:val="002262CB"/>
    <w:rsid w:val="002273E6"/>
    <w:rsid w:val="00232211"/>
    <w:rsid w:val="00233FDF"/>
    <w:rsid w:val="002351C3"/>
    <w:rsid w:val="002367FB"/>
    <w:rsid w:val="00237E7F"/>
    <w:rsid w:val="00240158"/>
    <w:rsid w:val="002405D3"/>
    <w:rsid w:val="002525F3"/>
    <w:rsid w:val="002526ED"/>
    <w:rsid w:val="00261535"/>
    <w:rsid w:val="00272745"/>
    <w:rsid w:val="002729D7"/>
    <w:rsid w:val="00276DBA"/>
    <w:rsid w:val="00277916"/>
    <w:rsid w:val="00277A3D"/>
    <w:rsid w:val="002819F3"/>
    <w:rsid w:val="00284597"/>
    <w:rsid w:val="002852B0"/>
    <w:rsid w:val="00285FA4"/>
    <w:rsid w:val="002861D3"/>
    <w:rsid w:val="0029085F"/>
    <w:rsid w:val="00297B49"/>
    <w:rsid w:val="002A512D"/>
    <w:rsid w:val="002B2EEE"/>
    <w:rsid w:val="002C5E80"/>
    <w:rsid w:val="002C624F"/>
    <w:rsid w:val="002D6393"/>
    <w:rsid w:val="002D7DFA"/>
    <w:rsid w:val="002D7EB3"/>
    <w:rsid w:val="002E1939"/>
    <w:rsid w:val="002E2D9A"/>
    <w:rsid w:val="002E3AE1"/>
    <w:rsid w:val="002E4723"/>
    <w:rsid w:val="002E6849"/>
    <w:rsid w:val="002F0E4E"/>
    <w:rsid w:val="002F47B9"/>
    <w:rsid w:val="002F4CB6"/>
    <w:rsid w:val="002F7B64"/>
    <w:rsid w:val="00305D63"/>
    <w:rsid w:val="00311503"/>
    <w:rsid w:val="003149AC"/>
    <w:rsid w:val="003233CF"/>
    <w:rsid w:val="00325DEB"/>
    <w:rsid w:val="003264F7"/>
    <w:rsid w:val="003269B6"/>
    <w:rsid w:val="00326CEC"/>
    <w:rsid w:val="0032767F"/>
    <w:rsid w:val="00330294"/>
    <w:rsid w:val="00331D81"/>
    <w:rsid w:val="00331FF4"/>
    <w:rsid w:val="00335C84"/>
    <w:rsid w:val="00344F07"/>
    <w:rsid w:val="00347DF0"/>
    <w:rsid w:val="00361EA2"/>
    <w:rsid w:val="003634B3"/>
    <w:rsid w:val="00363CD5"/>
    <w:rsid w:val="00365854"/>
    <w:rsid w:val="00366A46"/>
    <w:rsid w:val="00366F66"/>
    <w:rsid w:val="00367ABB"/>
    <w:rsid w:val="00375424"/>
    <w:rsid w:val="00380A78"/>
    <w:rsid w:val="0039270F"/>
    <w:rsid w:val="00397C85"/>
    <w:rsid w:val="003A0536"/>
    <w:rsid w:val="003A57E3"/>
    <w:rsid w:val="003A58D5"/>
    <w:rsid w:val="003B05FE"/>
    <w:rsid w:val="003B2810"/>
    <w:rsid w:val="003C08B0"/>
    <w:rsid w:val="003C1A27"/>
    <w:rsid w:val="003C559C"/>
    <w:rsid w:val="003D49E5"/>
    <w:rsid w:val="003E3800"/>
    <w:rsid w:val="003E6677"/>
    <w:rsid w:val="003E7F77"/>
    <w:rsid w:val="003F045D"/>
    <w:rsid w:val="003F21AA"/>
    <w:rsid w:val="003F743D"/>
    <w:rsid w:val="00401D34"/>
    <w:rsid w:val="00410C26"/>
    <w:rsid w:val="00411463"/>
    <w:rsid w:val="00411BB4"/>
    <w:rsid w:val="00425373"/>
    <w:rsid w:val="00425598"/>
    <w:rsid w:val="00437AF5"/>
    <w:rsid w:val="00437B9F"/>
    <w:rsid w:val="00441BFA"/>
    <w:rsid w:val="00443843"/>
    <w:rsid w:val="00444787"/>
    <w:rsid w:val="004470C7"/>
    <w:rsid w:val="004567D8"/>
    <w:rsid w:val="00457626"/>
    <w:rsid w:val="0046448E"/>
    <w:rsid w:val="004666F8"/>
    <w:rsid w:val="00466F6C"/>
    <w:rsid w:val="00471D73"/>
    <w:rsid w:val="004728C8"/>
    <w:rsid w:val="004812CE"/>
    <w:rsid w:val="0048165F"/>
    <w:rsid w:val="0048250E"/>
    <w:rsid w:val="00482AD4"/>
    <w:rsid w:val="00483419"/>
    <w:rsid w:val="00483C91"/>
    <w:rsid w:val="00483CE1"/>
    <w:rsid w:val="004904A3"/>
    <w:rsid w:val="00490BD2"/>
    <w:rsid w:val="00495CF0"/>
    <w:rsid w:val="004A0064"/>
    <w:rsid w:val="004A2172"/>
    <w:rsid w:val="004A7C12"/>
    <w:rsid w:val="004B1BBE"/>
    <w:rsid w:val="004B7443"/>
    <w:rsid w:val="004C0C7C"/>
    <w:rsid w:val="004C4A4D"/>
    <w:rsid w:val="004C61C3"/>
    <w:rsid w:val="004C6AB7"/>
    <w:rsid w:val="004C6D19"/>
    <w:rsid w:val="004D019D"/>
    <w:rsid w:val="004D1073"/>
    <w:rsid w:val="004D1719"/>
    <w:rsid w:val="004D289E"/>
    <w:rsid w:val="004D55A7"/>
    <w:rsid w:val="004D7A16"/>
    <w:rsid w:val="004E4902"/>
    <w:rsid w:val="004F608D"/>
    <w:rsid w:val="004F6B42"/>
    <w:rsid w:val="005001F1"/>
    <w:rsid w:val="00500F2F"/>
    <w:rsid w:val="00501B7E"/>
    <w:rsid w:val="00504F37"/>
    <w:rsid w:val="00526F4B"/>
    <w:rsid w:val="00527428"/>
    <w:rsid w:val="00534C2D"/>
    <w:rsid w:val="0054289D"/>
    <w:rsid w:val="00544EAB"/>
    <w:rsid w:val="0054625C"/>
    <w:rsid w:val="00546321"/>
    <w:rsid w:val="005542F5"/>
    <w:rsid w:val="00554327"/>
    <w:rsid w:val="00556579"/>
    <w:rsid w:val="0056159E"/>
    <w:rsid w:val="0056360D"/>
    <w:rsid w:val="005665AF"/>
    <w:rsid w:val="00567347"/>
    <w:rsid w:val="005714AA"/>
    <w:rsid w:val="0057379C"/>
    <w:rsid w:val="00580295"/>
    <w:rsid w:val="00580A58"/>
    <w:rsid w:val="00580DDA"/>
    <w:rsid w:val="00581D83"/>
    <w:rsid w:val="0058283E"/>
    <w:rsid w:val="0058377C"/>
    <w:rsid w:val="0058444C"/>
    <w:rsid w:val="00584D90"/>
    <w:rsid w:val="00584FA4"/>
    <w:rsid w:val="00585907"/>
    <w:rsid w:val="005910C5"/>
    <w:rsid w:val="0059241D"/>
    <w:rsid w:val="0059393D"/>
    <w:rsid w:val="005959DB"/>
    <w:rsid w:val="005A0D8D"/>
    <w:rsid w:val="005A6EB7"/>
    <w:rsid w:val="005B3F06"/>
    <w:rsid w:val="005B5E7B"/>
    <w:rsid w:val="005C2901"/>
    <w:rsid w:val="005C48AC"/>
    <w:rsid w:val="005C64CB"/>
    <w:rsid w:val="005D114F"/>
    <w:rsid w:val="005D31F0"/>
    <w:rsid w:val="005D4524"/>
    <w:rsid w:val="005D7BEE"/>
    <w:rsid w:val="005E0375"/>
    <w:rsid w:val="005E0513"/>
    <w:rsid w:val="005E148E"/>
    <w:rsid w:val="005E4F9D"/>
    <w:rsid w:val="005E5541"/>
    <w:rsid w:val="005E5F44"/>
    <w:rsid w:val="005E7C60"/>
    <w:rsid w:val="005F49AD"/>
    <w:rsid w:val="005F4ED7"/>
    <w:rsid w:val="005F7AEC"/>
    <w:rsid w:val="00614943"/>
    <w:rsid w:val="006155BA"/>
    <w:rsid w:val="006177CC"/>
    <w:rsid w:val="00620913"/>
    <w:rsid w:val="0062473A"/>
    <w:rsid w:val="00626D91"/>
    <w:rsid w:val="0063024C"/>
    <w:rsid w:val="006338D6"/>
    <w:rsid w:val="00634EC2"/>
    <w:rsid w:val="00636BBB"/>
    <w:rsid w:val="00637B54"/>
    <w:rsid w:val="006433D0"/>
    <w:rsid w:val="0065134E"/>
    <w:rsid w:val="0065226A"/>
    <w:rsid w:val="00660302"/>
    <w:rsid w:val="0066185C"/>
    <w:rsid w:val="00664B8F"/>
    <w:rsid w:val="00670BD8"/>
    <w:rsid w:val="00670E0E"/>
    <w:rsid w:val="00680854"/>
    <w:rsid w:val="00682AFC"/>
    <w:rsid w:val="00684FEB"/>
    <w:rsid w:val="0068737C"/>
    <w:rsid w:val="00691421"/>
    <w:rsid w:val="006966F7"/>
    <w:rsid w:val="006A43FA"/>
    <w:rsid w:val="006A5501"/>
    <w:rsid w:val="006A736A"/>
    <w:rsid w:val="006B0AA8"/>
    <w:rsid w:val="006B7952"/>
    <w:rsid w:val="006C02AF"/>
    <w:rsid w:val="006C0699"/>
    <w:rsid w:val="006C6691"/>
    <w:rsid w:val="006D07FA"/>
    <w:rsid w:val="006F2958"/>
    <w:rsid w:val="006F3018"/>
    <w:rsid w:val="006F6D69"/>
    <w:rsid w:val="00704B99"/>
    <w:rsid w:val="00704C65"/>
    <w:rsid w:val="00706DA8"/>
    <w:rsid w:val="0071270C"/>
    <w:rsid w:val="0071360D"/>
    <w:rsid w:val="00720F82"/>
    <w:rsid w:val="00725BE4"/>
    <w:rsid w:val="007301B4"/>
    <w:rsid w:val="00733A05"/>
    <w:rsid w:val="00735FB5"/>
    <w:rsid w:val="007407E0"/>
    <w:rsid w:val="0074119F"/>
    <w:rsid w:val="00741CB9"/>
    <w:rsid w:val="00743B26"/>
    <w:rsid w:val="007448A4"/>
    <w:rsid w:val="007457F7"/>
    <w:rsid w:val="00752424"/>
    <w:rsid w:val="00754313"/>
    <w:rsid w:val="00761C52"/>
    <w:rsid w:val="0076438C"/>
    <w:rsid w:val="00764991"/>
    <w:rsid w:val="007707DD"/>
    <w:rsid w:val="00770D3C"/>
    <w:rsid w:val="00771BF2"/>
    <w:rsid w:val="00780AB7"/>
    <w:rsid w:val="00782524"/>
    <w:rsid w:val="00787094"/>
    <w:rsid w:val="00787B4F"/>
    <w:rsid w:val="007915D1"/>
    <w:rsid w:val="007922DE"/>
    <w:rsid w:val="007924FE"/>
    <w:rsid w:val="00794168"/>
    <w:rsid w:val="00794E55"/>
    <w:rsid w:val="00796CE3"/>
    <w:rsid w:val="007A2D8A"/>
    <w:rsid w:val="007A487C"/>
    <w:rsid w:val="007A5018"/>
    <w:rsid w:val="007B120C"/>
    <w:rsid w:val="007B3C4C"/>
    <w:rsid w:val="007B51C7"/>
    <w:rsid w:val="007B7C08"/>
    <w:rsid w:val="007C0C6F"/>
    <w:rsid w:val="007C31D3"/>
    <w:rsid w:val="007D017A"/>
    <w:rsid w:val="007D0E66"/>
    <w:rsid w:val="007D3688"/>
    <w:rsid w:val="007D4966"/>
    <w:rsid w:val="007E4331"/>
    <w:rsid w:val="007F48CA"/>
    <w:rsid w:val="007F4928"/>
    <w:rsid w:val="007F7685"/>
    <w:rsid w:val="007F7F3C"/>
    <w:rsid w:val="00801D28"/>
    <w:rsid w:val="00805F0A"/>
    <w:rsid w:val="0081080A"/>
    <w:rsid w:val="00811101"/>
    <w:rsid w:val="008125B7"/>
    <w:rsid w:val="00816CEA"/>
    <w:rsid w:val="00817FC1"/>
    <w:rsid w:val="00821D74"/>
    <w:rsid w:val="00824E92"/>
    <w:rsid w:val="00832020"/>
    <w:rsid w:val="008332DE"/>
    <w:rsid w:val="00840841"/>
    <w:rsid w:val="00843066"/>
    <w:rsid w:val="008441C0"/>
    <w:rsid w:val="0084558E"/>
    <w:rsid w:val="00847091"/>
    <w:rsid w:val="00850138"/>
    <w:rsid w:val="00851977"/>
    <w:rsid w:val="00856DAD"/>
    <w:rsid w:val="008612E4"/>
    <w:rsid w:val="00863A1E"/>
    <w:rsid w:val="00865838"/>
    <w:rsid w:val="008665E6"/>
    <w:rsid w:val="0087006C"/>
    <w:rsid w:val="008711CD"/>
    <w:rsid w:val="0087463B"/>
    <w:rsid w:val="008754F0"/>
    <w:rsid w:val="00876271"/>
    <w:rsid w:val="00886BD3"/>
    <w:rsid w:val="00891D51"/>
    <w:rsid w:val="008929DF"/>
    <w:rsid w:val="00893240"/>
    <w:rsid w:val="00894ADA"/>
    <w:rsid w:val="008A15E3"/>
    <w:rsid w:val="008A5173"/>
    <w:rsid w:val="008A5D4A"/>
    <w:rsid w:val="008C317C"/>
    <w:rsid w:val="008C3E28"/>
    <w:rsid w:val="008C54C3"/>
    <w:rsid w:val="008C69A3"/>
    <w:rsid w:val="008D1A4A"/>
    <w:rsid w:val="008D3335"/>
    <w:rsid w:val="008D3FFD"/>
    <w:rsid w:val="008D78CE"/>
    <w:rsid w:val="008D7C1C"/>
    <w:rsid w:val="008E40AE"/>
    <w:rsid w:val="008E669C"/>
    <w:rsid w:val="008F4FE2"/>
    <w:rsid w:val="008F53B2"/>
    <w:rsid w:val="008F562E"/>
    <w:rsid w:val="00902DDA"/>
    <w:rsid w:val="00910B00"/>
    <w:rsid w:val="00910F21"/>
    <w:rsid w:val="00915A96"/>
    <w:rsid w:val="009279E2"/>
    <w:rsid w:val="009306BF"/>
    <w:rsid w:val="00932CEA"/>
    <w:rsid w:val="0094066F"/>
    <w:rsid w:val="0094260A"/>
    <w:rsid w:val="00944788"/>
    <w:rsid w:val="009458AB"/>
    <w:rsid w:val="00950173"/>
    <w:rsid w:val="009572A8"/>
    <w:rsid w:val="00957F0D"/>
    <w:rsid w:val="00963417"/>
    <w:rsid w:val="00964057"/>
    <w:rsid w:val="0097136C"/>
    <w:rsid w:val="00972FF3"/>
    <w:rsid w:val="00974609"/>
    <w:rsid w:val="0097519F"/>
    <w:rsid w:val="00984967"/>
    <w:rsid w:val="0098638D"/>
    <w:rsid w:val="009906C5"/>
    <w:rsid w:val="009A02A7"/>
    <w:rsid w:val="009A1B95"/>
    <w:rsid w:val="009A7902"/>
    <w:rsid w:val="009B27C8"/>
    <w:rsid w:val="009B33F5"/>
    <w:rsid w:val="009C7B77"/>
    <w:rsid w:val="009D23CF"/>
    <w:rsid w:val="009D4B66"/>
    <w:rsid w:val="00A036DC"/>
    <w:rsid w:val="00A04B7D"/>
    <w:rsid w:val="00A061FF"/>
    <w:rsid w:val="00A1041F"/>
    <w:rsid w:val="00A12CC7"/>
    <w:rsid w:val="00A2158D"/>
    <w:rsid w:val="00A21E91"/>
    <w:rsid w:val="00A221B2"/>
    <w:rsid w:val="00A22EAF"/>
    <w:rsid w:val="00A27AC7"/>
    <w:rsid w:val="00A302C9"/>
    <w:rsid w:val="00A322D0"/>
    <w:rsid w:val="00A34FFC"/>
    <w:rsid w:val="00A3629D"/>
    <w:rsid w:val="00A43102"/>
    <w:rsid w:val="00A55420"/>
    <w:rsid w:val="00A56131"/>
    <w:rsid w:val="00A605FC"/>
    <w:rsid w:val="00A60D1F"/>
    <w:rsid w:val="00A626BB"/>
    <w:rsid w:val="00A6341B"/>
    <w:rsid w:val="00A63A1D"/>
    <w:rsid w:val="00A72FC1"/>
    <w:rsid w:val="00A77A4D"/>
    <w:rsid w:val="00A81708"/>
    <w:rsid w:val="00A81930"/>
    <w:rsid w:val="00A837E7"/>
    <w:rsid w:val="00A84A9E"/>
    <w:rsid w:val="00A94134"/>
    <w:rsid w:val="00A9478E"/>
    <w:rsid w:val="00AA32ED"/>
    <w:rsid w:val="00AA37B8"/>
    <w:rsid w:val="00AA6507"/>
    <w:rsid w:val="00AB1D4A"/>
    <w:rsid w:val="00AB2952"/>
    <w:rsid w:val="00AB7958"/>
    <w:rsid w:val="00AB7FA2"/>
    <w:rsid w:val="00AC047A"/>
    <w:rsid w:val="00AD172F"/>
    <w:rsid w:val="00AD45BC"/>
    <w:rsid w:val="00AD53B2"/>
    <w:rsid w:val="00AD6363"/>
    <w:rsid w:val="00AD70F2"/>
    <w:rsid w:val="00AE6201"/>
    <w:rsid w:val="00AF136C"/>
    <w:rsid w:val="00AF2858"/>
    <w:rsid w:val="00B04ECC"/>
    <w:rsid w:val="00B0740C"/>
    <w:rsid w:val="00B07C84"/>
    <w:rsid w:val="00B118E9"/>
    <w:rsid w:val="00B178DB"/>
    <w:rsid w:val="00B22120"/>
    <w:rsid w:val="00B2266E"/>
    <w:rsid w:val="00B23829"/>
    <w:rsid w:val="00B23FFB"/>
    <w:rsid w:val="00B33104"/>
    <w:rsid w:val="00B33DEB"/>
    <w:rsid w:val="00B35691"/>
    <w:rsid w:val="00B4087F"/>
    <w:rsid w:val="00B461BA"/>
    <w:rsid w:val="00B50742"/>
    <w:rsid w:val="00B50C15"/>
    <w:rsid w:val="00B52056"/>
    <w:rsid w:val="00B54465"/>
    <w:rsid w:val="00B54EA0"/>
    <w:rsid w:val="00B65814"/>
    <w:rsid w:val="00B72560"/>
    <w:rsid w:val="00B72DFA"/>
    <w:rsid w:val="00B72E78"/>
    <w:rsid w:val="00B74D70"/>
    <w:rsid w:val="00B855FC"/>
    <w:rsid w:val="00B862EE"/>
    <w:rsid w:val="00B915B8"/>
    <w:rsid w:val="00B91A76"/>
    <w:rsid w:val="00B926D8"/>
    <w:rsid w:val="00B93380"/>
    <w:rsid w:val="00B95048"/>
    <w:rsid w:val="00B95334"/>
    <w:rsid w:val="00BA0F60"/>
    <w:rsid w:val="00BB062E"/>
    <w:rsid w:val="00BB2C81"/>
    <w:rsid w:val="00BC221F"/>
    <w:rsid w:val="00BC37A2"/>
    <w:rsid w:val="00BE0F75"/>
    <w:rsid w:val="00BE508F"/>
    <w:rsid w:val="00BE50AC"/>
    <w:rsid w:val="00BF56F2"/>
    <w:rsid w:val="00BF6182"/>
    <w:rsid w:val="00BF6463"/>
    <w:rsid w:val="00C05C4D"/>
    <w:rsid w:val="00C33544"/>
    <w:rsid w:val="00C512D6"/>
    <w:rsid w:val="00C5496E"/>
    <w:rsid w:val="00C566B0"/>
    <w:rsid w:val="00C6151C"/>
    <w:rsid w:val="00C63F6D"/>
    <w:rsid w:val="00C64F0A"/>
    <w:rsid w:val="00C67ED3"/>
    <w:rsid w:val="00C70785"/>
    <w:rsid w:val="00C746A9"/>
    <w:rsid w:val="00C7525E"/>
    <w:rsid w:val="00C862E1"/>
    <w:rsid w:val="00C8724F"/>
    <w:rsid w:val="00C94128"/>
    <w:rsid w:val="00C96474"/>
    <w:rsid w:val="00C97271"/>
    <w:rsid w:val="00C97396"/>
    <w:rsid w:val="00CA1A73"/>
    <w:rsid w:val="00CA5BA7"/>
    <w:rsid w:val="00CA79C6"/>
    <w:rsid w:val="00CB668A"/>
    <w:rsid w:val="00CB77D6"/>
    <w:rsid w:val="00CC0551"/>
    <w:rsid w:val="00CC23A2"/>
    <w:rsid w:val="00CC2AE4"/>
    <w:rsid w:val="00CC4F0D"/>
    <w:rsid w:val="00CC5334"/>
    <w:rsid w:val="00CC682B"/>
    <w:rsid w:val="00CC7376"/>
    <w:rsid w:val="00CC7AE9"/>
    <w:rsid w:val="00CD552F"/>
    <w:rsid w:val="00CD5755"/>
    <w:rsid w:val="00CE09B3"/>
    <w:rsid w:val="00CE1AC7"/>
    <w:rsid w:val="00CE4450"/>
    <w:rsid w:val="00CE78C2"/>
    <w:rsid w:val="00CE7A5E"/>
    <w:rsid w:val="00CE7C6E"/>
    <w:rsid w:val="00CF067E"/>
    <w:rsid w:val="00CF177E"/>
    <w:rsid w:val="00D008A0"/>
    <w:rsid w:val="00D014DB"/>
    <w:rsid w:val="00D017EE"/>
    <w:rsid w:val="00D02818"/>
    <w:rsid w:val="00D0578C"/>
    <w:rsid w:val="00D06355"/>
    <w:rsid w:val="00D066DB"/>
    <w:rsid w:val="00D14934"/>
    <w:rsid w:val="00D175B7"/>
    <w:rsid w:val="00D21340"/>
    <w:rsid w:val="00D223FC"/>
    <w:rsid w:val="00D30AF2"/>
    <w:rsid w:val="00D30B49"/>
    <w:rsid w:val="00D324CE"/>
    <w:rsid w:val="00D32DCC"/>
    <w:rsid w:val="00D4008A"/>
    <w:rsid w:val="00D42B63"/>
    <w:rsid w:val="00D5131B"/>
    <w:rsid w:val="00D52865"/>
    <w:rsid w:val="00D54019"/>
    <w:rsid w:val="00D60D1B"/>
    <w:rsid w:val="00D6313C"/>
    <w:rsid w:val="00D637A5"/>
    <w:rsid w:val="00D63F42"/>
    <w:rsid w:val="00D6695D"/>
    <w:rsid w:val="00D7054B"/>
    <w:rsid w:val="00D72A2F"/>
    <w:rsid w:val="00D72C49"/>
    <w:rsid w:val="00D72D19"/>
    <w:rsid w:val="00D73696"/>
    <w:rsid w:val="00D74D2C"/>
    <w:rsid w:val="00D7772A"/>
    <w:rsid w:val="00D80ABC"/>
    <w:rsid w:val="00D831DD"/>
    <w:rsid w:val="00D840A5"/>
    <w:rsid w:val="00D87DF6"/>
    <w:rsid w:val="00D9702F"/>
    <w:rsid w:val="00DA179B"/>
    <w:rsid w:val="00DA307D"/>
    <w:rsid w:val="00DA5DE4"/>
    <w:rsid w:val="00DA6641"/>
    <w:rsid w:val="00DA6D15"/>
    <w:rsid w:val="00DB6BFF"/>
    <w:rsid w:val="00DB7134"/>
    <w:rsid w:val="00DB726E"/>
    <w:rsid w:val="00DC0D1F"/>
    <w:rsid w:val="00DC589F"/>
    <w:rsid w:val="00DC5C30"/>
    <w:rsid w:val="00DD0B8F"/>
    <w:rsid w:val="00DD1227"/>
    <w:rsid w:val="00DD67F5"/>
    <w:rsid w:val="00DE4714"/>
    <w:rsid w:val="00DE7EBC"/>
    <w:rsid w:val="00DE7EDF"/>
    <w:rsid w:val="00DF1302"/>
    <w:rsid w:val="00E019BE"/>
    <w:rsid w:val="00E02052"/>
    <w:rsid w:val="00E02B7C"/>
    <w:rsid w:val="00E0340F"/>
    <w:rsid w:val="00E06987"/>
    <w:rsid w:val="00E06D30"/>
    <w:rsid w:val="00E22208"/>
    <w:rsid w:val="00E22F7F"/>
    <w:rsid w:val="00E25EE8"/>
    <w:rsid w:val="00E32FC0"/>
    <w:rsid w:val="00E42707"/>
    <w:rsid w:val="00E43132"/>
    <w:rsid w:val="00E447E9"/>
    <w:rsid w:val="00E4540C"/>
    <w:rsid w:val="00E45671"/>
    <w:rsid w:val="00E51B3F"/>
    <w:rsid w:val="00E52A2D"/>
    <w:rsid w:val="00E6189B"/>
    <w:rsid w:val="00E61D27"/>
    <w:rsid w:val="00E622A7"/>
    <w:rsid w:val="00E665DA"/>
    <w:rsid w:val="00E67218"/>
    <w:rsid w:val="00E72D6C"/>
    <w:rsid w:val="00E80574"/>
    <w:rsid w:val="00E92637"/>
    <w:rsid w:val="00E9305E"/>
    <w:rsid w:val="00E96C78"/>
    <w:rsid w:val="00EA06EF"/>
    <w:rsid w:val="00EA07F4"/>
    <w:rsid w:val="00EA0866"/>
    <w:rsid w:val="00EA2765"/>
    <w:rsid w:val="00EA35E4"/>
    <w:rsid w:val="00EA7C78"/>
    <w:rsid w:val="00EB0FFB"/>
    <w:rsid w:val="00EB1059"/>
    <w:rsid w:val="00EB2D6B"/>
    <w:rsid w:val="00EC241F"/>
    <w:rsid w:val="00EC3199"/>
    <w:rsid w:val="00EC5AB0"/>
    <w:rsid w:val="00ED217A"/>
    <w:rsid w:val="00ED5A5F"/>
    <w:rsid w:val="00ED60F0"/>
    <w:rsid w:val="00ED6CE4"/>
    <w:rsid w:val="00EE32A7"/>
    <w:rsid w:val="00EE5A1B"/>
    <w:rsid w:val="00EE6287"/>
    <w:rsid w:val="00F06574"/>
    <w:rsid w:val="00F10D0E"/>
    <w:rsid w:val="00F1288F"/>
    <w:rsid w:val="00F1629A"/>
    <w:rsid w:val="00F30A9E"/>
    <w:rsid w:val="00F30EFB"/>
    <w:rsid w:val="00F32CAE"/>
    <w:rsid w:val="00F36EF3"/>
    <w:rsid w:val="00F379AA"/>
    <w:rsid w:val="00F4522D"/>
    <w:rsid w:val="00F57438"/>
    <w:rsid w:val="00F60D33"/>
    <w:rsid w:val="00F65EB7"/>
    <w:rsid w:val="00F66D9B"/>
    <w:rsid w:val="00F722AB"/>
    <w:rsid w:val="00F72785"/>
    <w:rsid w:val="00F83A0D"/>
    <w:rsid w:val="00F83E46"/>
    <w:rsid w:val="00F84C1E"/>
    <w:rsid w:val="00F85E8F"/>
    <w:rsid w:val="00F85EFD"/>
    <w:rsid w:val="00F8633C"/>
    <w:rsid w:val="00F9016B"/>
    <w:rsid w:val="00F9131E"/>
    <w:rsid w:val="00F91DC0"/>
    <w:rsid w:val="00F97789"/>
    <w:rsid w:val="00F97D45"/>
    <w:rsid w:val="00FA1124"/>
    <w:rsid w:val="00FA17AF"/>
    <w:rsid w:val="00FA18CF"/>
    <w:rsid w:val="00FA28BB"/>
    <w:rsid w:val="00FA2D1D"/>
    <w:rsid w:val="00FA3A7D"/>
    <w:rsid w:val="00FA452F"/>
    <w:rsid w:val="00FA7156"/>
    <w:rsid w:val="00FA7547"/>
    <w:rsid w:val="00FA7DFA"/>
    <w:rsid w:val="00FB260B"/>
    <w:rsid w:val="00FB6DF0"/>
    <w:rsid w:val="00FC013D"/>
    <w:rsid w:val="00FC2739"/>
    <w:rsid w:val="00FC4E6A"/>
    <w:rsid w:val="00FC5312"/>
    <w:rsid w:val="00FD2746"/>
    <w:rsid w:val="00FD7D13"/>
    <w:rsid w:val="00FE07E2"/>
    <w:rsid w:val="00FE381D"/>
    <w:rsid w:val="00FE6AE0"/>
    <w:rsid w:val="00FE7B3A"/>
    <w:rsid w:val="00FE7E58"/>
    <w:rsid w:val="00FF1D8C"/>
    <w:rsid w:val="00FF2927"/>
    <w:rsid w:val="00FF3399"/>
    <w:rsid w:val="00FF625F"/>
    <w:rsid w:val="00FF7517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DC4A8C"/>
  <w15:chartTrackingRefBased/>
  <w15:docId w15:val="{77651DE3-33F7-46C8-A054-CAEB893E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F21"/>
  </w:style>
  <w:style w:type="paragraph" w:styleId="Footer">
    <w:name w:val="footer"/>
    <w:basedOn w:val="Normal"/>
    <w:link w:val="FooterChar"/>
    <w:uiPriority w:val="99"/>
    <w:unhideWhenUsed/>
    <w:rsid w:val="00910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21"/>
  </w:style>
  <w:style w:type="character" w:styleId="PlaceholderText">
    <w:name w:val="Placeholder Text"/>
    <w:basedOn w:val="DefaultParagraphFont"/>
    <w:uiPriority w:val="99"/>
    <w:semiHidden/>
    <w:rsid w:val="00BF618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95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53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53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3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83490-0536-4F92-91EE-ECC24228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Jones</dc:creator>
  <cp:keywords/>
  <dc:description/>
  <cp:lastModifiedBy>Robin Jones</cp:lastModifiedBy>
  <cp:revision>161</cp:revision>
  <dcterms:created xsi:type="dcterms:W3CDTF">2020-12-07T13:06:00Z</dcterms:created>
  <dcterms:modified xsi:type="dcterms:W3CDTF">2020-12-07T15:44:00Z</dcterms:modified>
</cp:coreProperties>
</file>